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6FF" w:rsidRPr="00EF18A7" w:rsidRDefault="00FB56FF" w:rsidP="00FB56FF">
      <w:pPr>
        <w:jc w:val="center"/>
        <w:rPr>
          <w:b/>
          <w:bCs/>
          <w:sz w:val="40"/>
          <w:szCs w:val="40"/>
          <w:rtl/>
          <w:lang w:bidi="ar-MA"/>
        </w:rPr>
      </w:pPr>
      <w:bookmarkStart w:id="0" w:name="_GoBack"/>
      <w:r w:rsidRPr="00EF18A7">
        <w:rPr>
          <w:rFonts w:hint="cs"/>
          <w:b/>
          <w:bCs/>
          <w:sz w:val="40"/>
          <w:szCs w:val="40"/>
          <w:rtl/>
          <w:lang w:bidi="ar-MA"/>
        </w:rPr>
        <w:t>الوقاية من إمراض الطفيليات عند الأغنام:</w:t>
      </w:r>
    </w:p>
    <w:bookmarkEnd w:id="0"/>
    <w:p w:rsidR="00FB56FF" w:rsidRDefault="00545957" w:rsidP="00545957">
      <w:pPr>
        <w:jc w:val="right"/>
        <w:rPr>
          <w:sz w:val="28"/>
          <w:szCs w:val="28"/>
          <w:rtl/>
          <w:lang w:bidi="ar-MA"/>
        </w:rPr>
      </w:pPr>
      <w:r>
        <w:rPr>
          <w:rFonts w:hint="cs"/>
          <w:sz w:val="28"/>
          <w:szCs w:val="28"/>
          <w:rtl/>
          <w:lang w:bidi="ar-MA"/>
        </w:rPr>
        <w:t>تنقسم</w:t>
      </w:r>
      <w:r w:rsidR="00FB56FF">
        <w:rPr>
          <w:rFonts w:hint="cs"/>
          <w:sz w:val="28"/>
          <w:szCs w:val="28"/>
          <w:rtl/>
          <w:lang w:bidi="ar-MA"/>
        </w:rPr>
        <w:t xml:space="preserve"> الطفيليات </w:t>
      </w:r>
      <w:r>
        <w:rPr>
          <w:rFonts w:hint="cs"/>
          <w:sz w:val="28"/>
          <w:szCs w:val="28"/>
          <w:rtl/>
          <w:lang w:bidi="ar-MA"/>
        </w:rPr>
        <w:t>إلى</w:t>
      </w:r>
      <w:r w:rsidR="00FB56FF">
        <w:rPr>
          <w:rFonts w:hint="cs"/>
          <w:sz w:val="28"/>
          <w:szCs w:val="28"/>
          <w:rtl/>
          <w:lang w:bidi="ar-MA"/>
        </w:rPr>
        <w:t xml:space="preserve"> الطفيليات الداخلية والطفيليات الخارجية. الطفيليات الداخلية هي كائنات حية تنمو في الطبيعة وتدخل إلى جسم الحيوان بعد ابتلاعها مع الأعشاب، تم تكمل دورتها داخل الحيوان إلى أن يتم إنتاج بويضات لهذه الطفيليات مرة أخرى، وتخرج مع الفضلات لتستأنف الدورة من جديد. هذه الطفيليات تحرم الأغنام المصابة من </w:t>
      </w:r>
      <w:proofErr w:type="spellStart"/>
      <w:r w:rsidR="00FB56FF">
        <w:rPr>
          <w:rFonts w:hint="cs"/>
          <w:sz w:val="28"/>
          <w:szCs w:val="28"/>
          <w:rtl/>
          <w:lang w:bidi="ar-MA"/>
        </w:rPr>
        <w:t>الإستفادة</w:t>
      </w:r>
      <w:proofErr w:type="spellEnd"/>
      <w:r w:rsidR="00FB56FF">
        <w:rPr>
          <w:rFonts w:hint="cs"/>
          <w:sz w:val="28"/>
          <w:szCs w:val="28"/>
          <w:rtl/>
          <w:lang w:bidi="ar-MA"/>
        </w:rPr>
        <w:t xml:space="preserve"> من الأعلاف التي تأكلها، كما أنها تسبب في تقرحات على مستوى الأحشاء وتفسد كذلك الأنظمة التنفسية، وللتذكير فإن الخرفان هي أكثر عرضة للإصابة بالأمراض الطفيلية الداخلية. الطفيليات الخارجية تظهر على شكل حشرات و </w:t>
      </w:r>
      <w:proofErr w:type="spellStart"/>
      <w:r w:rsidR="00FB56FF">
        <w:rPr>
          <w:rFonts w:hint="cs"/>
          <w:sz w:val="28"/>
          <w:szCs w:val="28"/>
          <w:rtl/>
          <w:lang w:bidi="ar-MA"/>
        </w:rPr>
        <w:t>قراديات</w:t>
      </w:r>
      <w:proofErr w:type="spellEnd"/>
      <w:r w:rsidR="00FB56FF">
        <w:rPr>
          <w:rFonts w:hint="cs"/>
          <w:sz w:val="28"/>
          <w:szCs w:val="28"/>
          <w:rtl/>
          <w:lang w:bidi="ar-MA"/>
        </w:rPr>
        <w:t xml:space="preserve"> تعيش على جلد الحيوان متسببة في عدم راحته وجروح كبيرة مع تساقط الصوف في أحيان أخرى. </w:t>
      </w:r>
    </w:p>
    <w:p w:rsidR="00FB56FF" w:rsidRDefault="00FB56FF" w:rsidP="00FB56FF">
      <w:pPr>
        <w:jc w:val="right"/>
        <w:rPr>
          <w:sz w:val="28"/>
          <w:szCs w:val="28"/>
          <w:rtl/>
          <w:lang w:bidi="ar-MA"/>
        </w:rPr>
      </w:pPr>
      <w:proofErr w:type="gramStart"/>
      <w:r>
        <w:rPr>
          <w:rFonts w:hint="cs"/>
          <w:sz w:val="28"/>
          <w:szCs w:val="28"/>
          <w:rtl/>
          <w:lang w:bidi="ar-MA"/>
        </w:rPr>
        <w:t>تسبب</w:t>
      </w:r>
      <w:proofErr w:type="gramEnd"/>
      <w:r>
        <w:rPr>
          <w:rFonts w:hint="cs"/>
          <w:sz w:val="28"/>
          <w:szCs w:val="28"/>
          <w:rtl/>
          <w:lang w:bidi="ar-MA"/>
        </w:rPr>
        <w:t xml:space="preserve"> هذه الطفيليات كثيرا من الضياع كالنقص في النمو، وقلة إنتاج وخشونة الصوف والوفيات، ومن العلامات التي يمكن ملاحظتها الإسهال، سيلان الأنف، السعال ونقص في الشهية.</w:t>
      </w:r>
    </w:p>
    <w:p w:rsidR="00FB56FF" w:rsidRDefault="00FB56FF" w:rsidP="00FB56FF">
      <w:pPr>
        <w:jc w:val="right"/>
        <w:rPr>
          <w:sz w:val="28"/>
          <w:szCs w:val="28"/>
          <w:rtl/>
          <w:lang w:bidi="ar-MA"/>
        </w:rPr>
      </w:pPr>
      <w:proofErr w:type="gramStart"/>
      <w:r>
        <w:rPr>
          <w:rFonts w:hint="cs"/>
          <w:sz w:val="28"/>
          <w:szCs w:val="28"/>
          <w:rtl/>
          <w:lang w:bidi="ar-MA"/>
        </w:rPr>
        <w:t>للوقاية</w:t>
      </w:r>
      <w:proofErr w:type="gramEnd"/>
      <w:r>
        <w:rPr>
          <w:rFonts w:hint="cs"/>
          <w:sz w:val="28"/>
          <w:szCs w:val="28"/>
          <w:rtl/>
          <w:lang w:bidi="ar-MA"/>
        </w:rPr>
        <w:t xml:space="preserve"> من هذه الطفيليات عند الغنم، يجب القيام بالعلاجات اللازمة خلال كل فصل من فصول السنة بمساعدة الطبيب البيطري وذلك على الشكل التالي:</w:t>
      </w:r>
    </w:p>
    <w:p w:rsidR="00FB56FF" w:rsidRDefault="00FB56FF" w:rsidP="00FB56FF">
      <w:pPr>
        <w:jc w:val="right"/>
        <w:rPr>
          <w:sz w:val="28"/>
          <w:szCs w:val="28"/>
          <w:rtl/>
          <w:lang w:bidi="ar-MA"/>
        </w:rPr>
      </w:pPr>
      <w:r>
        <w:rPr>
          <w:rFonts w:hint="cs"/>
          <w:sz w:val="28"/>
          <w:szCs w:val="28"/>
          <w:rtl/>
          <w:lang w:bidi="ar-MA"/>
        </w:rPr>
        <w:t xml:space="preserve">* بداية فصل الربيع: تتم برمجة العلاج ضد طفيليات الأمعاء </w:t>
      </w:r>
      <w:proofErr w:type="gramStart"/>
      <w:r>
        <w:rPr>
          <w:rFonts w:hint="cs"/>
          <w:sz w:val="28"/>
          <w:szCs w:val="28"/>
          <w:rtl/>
          <w:lang w:bidi="ar-MA"/>
        </w:rPr>
        <w:t>والرئة</w:t>
      </w:r>
      <w:proofErr w:type="gramEnd"/>
      <w:r>
        <w:rPr>
          <w:rFonts w:hint="cs"/>
          <w:sz w:val="28"/>
          <w:szCs w:val="28"/>
          <w:rtl/>
          <w:lang w:bidi="ar-MA"/>
        </w:rPr>
        <w:t>. بالنسبة للخرفان يجب العلاج ضد الدودة الشريطية.</w:t>
      </w:r>
    </w:p>
    <w:p w:rsidR="00FB56FF" w:rsidRDefault="00FB56FF" w:rsidP="00FB56FF">
      <w:pPr>
        <w:jc w:val="right"/>
        <w:rPr>
          <w:sz w:val="28"/>
          <w:szCs w:val="28"/>
          <w:rtl/>
          <w:lang w:bidi="ar-MA"/>
        </w:rPr>
      </w:pPr>
      <w:r>
        <w:rPr>
          <w:rFonts w:hint="cs"/>
          <w:sz w:val="28"/>
          <w:szCs w:val="28"/>
          <w:rtl/>
          <w:lang w:bidi="ar-MA"/>
        </w:rPr>
        <w:t>* بداية فصل الصيف: يتم تشريب أو الحقن ضد طفيليات الأمعاء والرئة وضد دودة الرأس. من أجل علاج القمل والجربة يمكن تعويم النعاج في محلول يحتوي على مضاد للطفيليات مع الماء.</w:t>
      </w:r>
    </w:p>
    <w:p w:rsidR="00FB56FF" w:rsidRDefault="00FB56FF" w:rsidP="00FB56FF">
      <w:pPr>
        <w:jc w:val="right"/>
        <w:rPr>
          <w:sz w:val="28"/>
          <w:szCs w:val="28"/>
          <w:rtl/>
          <w:lang w:bidi="ar-MA"/>
        </w:rPr>
      </w:pPr>
      <w:r>
        <w:rPr>
          <w:rFonts w:hint="cs"/>
          <w:sz w:val="28"/>
          <w:szCs w:val="28"/>
          <w:rtl/>
          <w:lang w:bidi="ar-MA"/>
        </w:rPr>
        <w:t xml:space="preserve">* بداية فصل الخريف: خلال هذه الحملة يتم العلاج ضد طفيليات الأمعاء والرئة </w:t>
      </w:r>
      <w:proofErr w:type="gramStart"/>
      <w:r>
        <w:rPr>
          <w:rFonts w:hint="cs"/>
          <w:sz w:val="28"/>
          <w:szCs w:val="28"/>
          <w:rtl/>
          <w:lang w:bidi="ar-MA"/>
        </w:rPr>
        <w:t>والكبد</w:t>
      </w:r>
      <w:proofErr w:type="gramEnd"/>
      <w:r>
        <w:rPr>
          <w:rFonts w:hint="cs"/>
          <w:sz w:val="28"/>
          <w:szCs w:val="28"/>
          <w:rtl/>
          <w:lang w:bidi="ar-MA"/>
        </w:rPr>
        <w:t>.</w:t>
      </w:r>
    </w:p>
    <w:p w:rsidR="00FB56FF" w:rsidRDefault="00FB56FF" w:rsidP="00FB56FF">
      <w:pPr>
        <w:jc w:val="right"/>
        <w:rPr>
          <w:sz w:val="28"/>
          <w:szCs w:val="28"/>
          <w:rtl/>
          <w:lang w:bidi="ar-MA"/>
        </w:rPr>
      </w:pPr>
      <w:r>
        <w:rPr>
          <w:rFonts w:hint="cs"/>
          <w:sz w:val="28"/>
          <w:szCs w:val="28"/>
          <w:rtl/>
          <w:lang w:bidi="ar-MA"/>
        </w:rPr>
        <w:t xml:space="preserve">وينصح القيام بالعلاج </w:t>
      </w:r>
      <w:proofErr w:type="gramStart"/>
      <w:r>
        <w:rPr>
          <w:rFonts w:hint="cs"/>
          <w:sz w:val="28"/>
          <w:szCs w:val="28"/>
          <w:rtl/>
          <w:lang w:bidi="ar-MA"/>
        </w:rPr>
        <w:t>عبر</w:t>
      </w:r>
      <w:proofErr w:type="gramEnd"/>
      <w:r>
        <w:rPr>
          <w:rFonts w:hint="cs"/>
          <w:sz w:val="28"/>
          <w:szCs w:val="28"/>
          <w:rtl/>
          <w:lang w:bidi="ar-MA"/>
        </w:rPr>
        <w:t xml:space="preserve"> الفم خلال الصباح بعد شروق الشمس على الريق، والحفاظ على القطيع داخل الحظيرة لمدة 3 ساعات قبل إعطائه الأكل أو </w:t>
      </w:r>
      <w:proofErr w:type="gramStart"/>
      <w:r>
        <w:rPr>
          <w:rFonts w:hint="cs"/>
          <w:sz w:val="28"/>
          <w:szCs w:val="28"/>
          <w:rtl/>
          <w:lang w:bidi="ar-MA"/>
        </w:rPr>
        <w:t>الخروج</w:t>
      </w:r>
      <w:proofErr w:type="gramEnd"/>
      <w:r>
        <w:rPr>
          <w:rFonts w:hint="cs"/>
          <w:sz w:val="28"/>
          <w:szCs w:val="28"/>
          <w:rtl/>
          <w:lang w:bidi="ar-MA"/>
        </w:rPr>
        <w:t xml:space="preserve"> للرعي. </w:t>
      </w:r>
      <w:proofErr w:type="gramStart"/>
      <w:r>
        <w:rPr>
          <w:rFonts w:hint="cs"/>
          <w:sz w:val="28"/>
          <w:szCs w:val="28"/>
          <w:rtl/>
          <w:lang w:bidi="ar-MA"/>
        </w:rPr>
        <w:t>في</w:t>
      </w:r>
      <w:proofErr w:type="gramEnd"/>
      <w:r>
        <w:rPr>
          <w:rFonts w:hint="cs"/>
          <w:sz w:val="28"/>
          <w:szCs w:val="28"/>
          <w:rtl/>
          <w:lang w:bidi="ar-MA"/>
        </w:rPr>
        <w:t xml:space="preserve"> حالة علاج الخرفان ضد الدودة الشريطية، يجب إبقاؤها داخل الحظيرة إلى المساء، تم القيام بتنظيف الشرائط التي أخرجت من الخرفان.</w:t>
      </w:r>
    </w:p>
    <w:p w:rsidR="00FB56FF" w:rsidRDefault="00FB56FF" w:rsidP="00FB56FF">
      <w:pPr>
        <w:jc w:val="right"/>
        <w:rPr>
          <w:sz w:val="28"/>
          <w:szCs w:val="28"/>
          <w:rtl/>
          <w:lang w:bidi="ar-MA"/>
        </w:rPr>
      </w:pPr>
      <w:r>
        <w:rPr>
          <w:rFonts w:hint="cs"/>
          <w:sz w:val="28"/>
          <w:szCs w:val="28"/>
          <w:rtl/>
          <w:lang w:bidi="ar-MA"/>
        </w:rPr>
        <w:t xml:space="preserve">- </w:t>
      </w:r>
    </w:p>
    <w:p w:rsidR="00775FDF" w:rsidRDefault="00EF18A7">
      <w:pPr>
        <w:rPr>
          <w:lang w:bidi="ar-MA"/>
        </w:rPr>
      </w:pPr>
    </w:p>
    <w:sectPr w:rsidR="00775FDF" w:rsidSect="00233C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B56FF"/>
    <w:rsid w:val="001F7289"/>
    <w:rsid w:val="00233C6F"/>
    <w:rsid w:val="00545957"/>
    <w:rsid w:val="00C91792"/>
    <w:rsid w:val="00EF18A7"/>
    <w:rsid w:val="00FB56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6F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245</Words>
  <Characters>1351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artisanat</dc:creator>
  <cp:lastModifiedBy>HP</cp:lastModifiedBy>
  <cp:revision>2</cp:revision>
  <cp:lastPrinted>2019-07-13T12:02:00Z</cp:lastPrinted>
  <dcterms:created xsi:type="dcterms:W3CDTF">2019-05-03T20:21:00Z</dcterms:created>
  <dcterms:modified xsi:type="dcterms:W3CDTF">2019-07-13T12:02:00Z</dcterms:modified>
</cp:coreProperties>
</file>