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03" w:rsidRDefault="008F6246" w:rsidP="00A55603">
      <w:pPr>
        <w:bidi/>
        <w:spacing w:line="360" w:lineRule="auto"/>
        <w:jc w:val="both"/>
        <w:rPr>
          <w:rFonts w:asciiTheme="majorBidi" w:hAnsiTheme="majorBidi" w:cstheme="majorBidi"/>
          <w:sz w:val="28"/>
          <w:szCs w:val="28"/>
          <w:lang w:val="en-US"/>
        </w:rPr>
      </w:pPr>
      <w:r w:rsidRPr="008F6246">
        <w:rPr>
          <w:rFonts w:asciiTheme="majorBidi" w:hAnsiTheme="majorBidi" w:cs="Times New Roman"/>
          <w:noProof/>
          <w:sz w:val="28"/>
          <w:szCs w:val="28"/>
          <w:lang w:eastAsia="fr-FR" w:bidi="ar-SA"/>
        </w:rPr>
        <w:pict>
          <v:rect id="Rectangle 54695" o:spid="_x0000_s1027" style="position:absolute;left:0;text-align:left;margin-left:440.65pt;margin-top:-24.6pt;width:5.6pt;height:32.7pt;flip:x;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" fillcolor="#c00000" strokecolor="#5f497a [2407]" strokeweight="1pt"/>
        </w:pict>
      </w:r>
      <w:r w:rsidRPr="008F6246">
        <w:rPr>
          <w:rFonts w:asciiTheme="majorBidi" w:hAnsiTheme="majorBidi" w:cs="Times New Roman"/>
          <w:noProof/>
          <w:sz w:val="28"/>
          <w:szCs w:val="28"/>
          <w:lang w:eastAsia="fr-FR" w:bidi="ar-SA"/>
        </w:rPr>
        <w:pict>
          <v:rect id="Rectangle 54693" o:spid="_x0000_s1026" style="position:absolute;left:0;text-align:left;margin-left:96.7pt;margin-top:-20.65pt;width:333.2pt;height:40.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" filled="f" stroked="f">
            <v:textbox inset="0,0,0,0">
              <w:txbxContent>
                <w:p w:rsidR="00A55603" w:rsidRPr="00557519" w:rsidRDefault="00A55603" w:rsidP="00A55603">
                  <w:pPr>
                    <w:bidi/>
                    <w:jc w:val="both"/>
                    <w:rPr>
                      <w:rFonts w:ascii="URW DIN Arabic Black" w:hAnsi="URW DIN Arabic Black" w:cs="URW DIN Arabic Black"/>
                      <w:b/>
                      <w:bCs/>
                      <w:color w:val="C00000"/>
                      <w:sz w:val="52"/>
                      <w:szCs w:val="52"/>
                    </w:rPr>
                  </w:pPr>
                  <w:r w:rsidRPr="00DC461E">
                    <w:rPr>
                      <w:rFonts w:ascii="URW DIN Arabic Black" w:hAnsi="URW DIN Arabic Black" w:cs="Times New Roman" w:hint="cs"/>
                      <w:b/>
                      <w:bCs/>
                      <w:color w:val="C00000"/>
                      <w:sz w:val="52"/>
                      <w:szCs w:val="52"/>
                      <w:rtl/>
                    </w:rPr>
                    <w:t>تقنيات</w:t>
                  </w:r>
                  <w:r>
                    <w:rPr>
                      <w:rFonts w:ascii="URW DIN Arabic Black" w:hAnsi="URW DIN Arabic Black" w:cs="Times New Roman"/>
                      <w:b/>
                      <w:bCs/>
                      <w:color w:val="C00000"/>
                      <w:sz w:val="52"/>
                      <w:szCs w:val="52"/>
                    </w:rPr>
                    <w:t xml:space="preserve"> </w:t>
                  </w:r>
                  <w:r w:rsidRPr="00DC461E">
                    <w:rPr>
                      <w:rFonts w:ascii="URW DIN Arabic Black" w:hAnsi="URW DIN Arabic Black" w:cs="Times New Roman" w:hint="cs"/>
                      <w:b/>
                      <w:bCs/>
                      <w:color w:val="C00000"/>
                      <w:sz w:val="52"/>
                      <w:szCs w:val="52"/>
                      <w:rtl/>
                    </w:rPr>
                    <w:t>زراعة</w:t>
                  </w:r>
                  <w:r>
                    <w:rPr>
                      <w:rFonts w:ascii="URW DIN Arabic Black" w:hAnsi="URW DIN Arabic Black" w:cs="Times New Roman"/>
                      <w:b/>
                      <w:bCs/>
                      <w:color w:val="C00000"/>
                      <w:sz w:val="52"/>
                      <w:szCs w:val="52"/>
                    </w:rPr>
                    <w:t xml:space="preserve"> </w:t>
                  </w:r>
                  <w:r w:rsidRPr="00817635">
                    <w:rPr>
                      <w:rFonts w:ascii="URW DIN Arabic Black" w:hAnsi="URW DIN Arabic Black" w:cs="Times New Roman" w:hint="cs"/>
                      <w:b/>
                      <w:bCs/>
                      <w:color w:val="C00000"/>
                      <w:sz w:val="52"/>
                      <w:szCs w:val="52"/>
                      <w:rtl/>
                    </w:rPr>
                    <w:t>زراعة</w:t>
                  </w:r>
                  <w:r>
                    <w:rPr>
                      <w:rFonts w:ascii="URW DIN Arabic Black" w:hAnsi="URW DIN Arabic Black" w:cs="Times New Roman"/>
                      <w:b/>
                      <w:bCs/>
                      <w:color w:val="C00000"/>
                      <w:sz w:val="52"/>
                      <w:szCs w:val="52"/>
                    </w:rPr>
                    <w:t xml:space="preserve"> </w:t>
                  </w:r>
                  <w:r w:rsidRPr="00817635">
                    <w:rPr>
                      <w:rFonts w:ascii="URW DIN Arabic Black" w:hAnsi="URW DIN Arabic Black" w:cs="Times New Roman" w:hint="cs"/>
                      <w:b/>
                      <w:bCs/>
                      <w:color w:val="C00000"/>
                      <w:sz w:val="52"/>
                      <w:szCs w:val="52"/>
                      <w:rtl/>
                    </w:rPr>
                    <w:t>البرقوق</w:t>
                  </w:r>
                </w:p>
              </w:txbxContent>
            </v:textbox>
          </v:rect>
        </w:pict>
      </w:r>
      <w:r w:rsidRPr="008F6246">
        <w:rPr>
          <w:rFonts w:asciiTheme="majorBidi" w:hAnsiTheme="majorBidi" w:cs="Times New Roman"/>
          <w:noProof/>
          <w:sz w:val="28"/>
          <w:szCs w:val="28"/>
          <w:lang w:eastAsia="fr-FR" w:bidi="ar-SA"/>
        </w:rPr>
        <w:pict>
          <v:shape id="Shape 2323" o:spid="_x0000_s1029" style="position:absolute;left:0;text-align:left;margin-left:-72.45pt;margin-top:-72.1pt;width:258.95pt;height:202.9pt;z-index:251663360;visibility:visible;mso-width-relative:margin;mso-height-relative:margin" coordsize="2896576,22539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" adj="0,,0" path="m2896576,1469903c1881651,2253906,308957,1609661,16367,100952l,e" filled="f" strokecolor="#c00000" strokeweight="1.5pt">
            <v:stroke joinstyle="miter"/>
            <v:formulas/>
            <v:path arrowok="t" o:connecttype="segments" textboxrect="0,0,2896576,2253906"/>
          </v:shape>
        </w:pict>
      </w:r>
      <w:r w:rsidRPr="008F6246">
        <w:rPr>
          <w:rFonts w:asciiTheme="majorBidi" w:hAnsiTheme="majorBidi" w:cs="Times New Roman"/>
          <w:noProof/>
          <w:sz w:val="28"/>
          <w:szCs w:val="28"/>
          <w:lang w:eastAsia="fr-FR" w:bidi="ar-SA"/>
        </w:rPr>
        <w:pict>
          <v:shape id="Shape 2324" o:spid="_x0000_s1028" style="position:absolute;left:0;text-align:left;margin-left:-37pt;margin-top:-72.1pt;width:222.5pt;height:189.8pt;z-index:251662336;visibility:visible;mso-width-relative:margin;mso-height-relative:margin" coordsize="2306905,20358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" adj="0,,0" path="m2306905,1659985v,,-1697913,375873,-2256191,-1472155l,e" filled="f" strokecolor="#c00000" strokeweight="1.5pt">
            <v:stroke joinstyle="miter"/>
            <v:formulas/>
            <v:path arrowok="t" o:connecttype="segments" textboxrect="0,0,2306905,2035858"/>
          </v:shape>
        </w:pict>
      </w:r>
    </w:p>
    <w:p w:rsidR="00A55603" w:rsidRDefault="00A55603" w:rsidP="00A55603">
      <w:pPr>
        <w:bidi/>
        <w:jc w:val="both"/>
        <w:rPr>
          <w:b/>
          <w:bCs/>
          <w:sz w:val="32"/>
          <w:szCs w:val="32"/>
          <w:lang w:val="en-US"/>
        </w:rPr>
      </w:pPr>
    </w:p>
    <w:p w:rsidR="00A55603" w:rsidRDefault="00A55603" w:rsidP="00A55603">
      <w:pPr>
        <w:bidi/>
        <w:jc w:val="both"/>
        <w:rPr>
          <w:b/>
          <w:bCs/>
          <w:sz w:val="32"/>
          <w:szCs w:val="32"/>
          <w:lang w:val="en-US"/>
        </w:rPr>
      </w:pPr>
    </w:p>
    <w:p w:rsidR="00A55603" w:rsidRPr="00817635" w:rsidRDefault="00A55603" w:rsidP="00A55603">
      <w:pPr>
        <w:bidi/>
        <w:spacing w:line="360" w:lineRule="auto"/>
        <w:jc w:val="both"/>
        <w:rPr>
          <w:rFonts w:asciiTheme="majorBidi" w:hAnsiTheme="majorBidi" w:cstheme="majorBidi"/>
          <w:b/>
          <w:bCs/>
          <w:i/>
          <w:iCs/>
          <w:color w:val="943634" w:themeColor="accent2" w:themeShade="BF"/>
          <w:sz w:val="32"/>
          <w:szCs w:val="32"/>
          <w:rtl/>
          <w:lang w:val="en-US"/>
        </w:rPr>
      </w:pPr>
      <w:proofErr w:type="gramStart"/>
      <w:r w:rsidRPr="00817635">
        <w:rPr>
          <w:rFonts w:asciiTheme="majorBidi" w:hAnsiTheme="majorBidi" w:cstheme="majorBidi"/>
          <w:b/>
          <w:bCs/>
          <w:i/>
          <w:iCs/>
          <w:color w:val="943634" w:themeColor="accent2" w:themeShade="BF"/>
          <w:sz w:val="32"/>
          <w:szCs w:val="32"/>
          <w:rtl/>
          <w:lang w:val="en-US"/>
        </w:rPr>
        <w:t>اختيار</w:t>
      </w:r>
      <w:proofErr w:type="gramEnd"/>
      <w:r w:rsidRPr="00817635">
        <w:rPr>
          <w:rFonts w:asciiTheme="majorBidi" w:hAnsiTheme="majorBidi" w:cstheme="majorBidi"/>
          <w:b/>
          <w:bCs/>
          <w:i/>
          <w:iCs/>
          <w:color w:val="943634" w:themeColor="accent2" w:themeShade="BF"/>
          <w:sz w:val="32"/>
          <w:szCs w:val="32"/>
          <w:rtl/>
          <w:lang w:val="en-US"/>
        </w:rPr>
        <w:t xml:space="preserve"> الأصناف</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يمكن تصنيف المادة النباتية المستعملة إلى ثلاثة أقسام :</w:t>
      </w:r>
    </w:p>
    <w:p w:rsidR="00A55603" w:rsidRPr="00817635" w:rsidRDefault="00A55603" w:rsidP="00A55603">
      <w:pPr>
        <w:pStyle w:val="Paragraphedeliste"/>
        <w:numPr>
          <w:ilvl w:val="0"/>
          <w:numId w:val="1"/>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الأصناف اليابانية مثل </w:t>
      </w:r>
      <w:proofErr w:type="spellStart"/>
      <w:r w:rsidRPr="00817635">
        <w:rPr>
          <w:rFonts w:asciiTheme="majorBidi" w:hAnsiTheme="majorBidi" w:cstheme="majorBidi"/>
          <w:sz w:val="24"/>
          <w:szCs w:val="24"/>
          <w:rtl/>
          <w:lang w:val="en-US"/>
        </w:rPr>
        <w:t>سانتا</w:t>
      </w:r>
      <w:proofErr w:type="spellEnd"/>
      <w:r w:rsidRPr="00817635">
        <w:rPr>
          <w:rFonts w:asciiTheme="majorBidi" w:hAnsiTheme="majorBidi" w:cstheme="majorBidi"/>
          <w:sz w:val="24"/>
          <w:szCs w:val="24"/>
          <w:rtl/>
          <w:lang w:val="en-US"/>
        </w:rPr>
        <w:t xml:space="preserve"> روزا و </w:t>
      </w:r>
      <w:proofErr w:type="spellStart"/>
      <w:r w:rsidRPr="00817635">
        <w:rPr>
          <w:rFonts w:asciiTheme="majorBidi" w:hAnsiTheme="majorBidi" w:cstheme="majorBidi"/>
          <w:sz w:val="24"/>
          <w:szCs w:val="24"/>
          <w:rtl/>
          <w:lang w:val="en-US"/>
        </w:rPr>
        <w:t>غولدن</w:t>
      </w:r>
      <w:proofErr w:type="spellEnd"/>
      <w:r w:rsidRPr="00817635">
        <w:rPr>
          <w:rFonts w:asciiTheme="majorBidi" w:hAnsiTheme="majorBidi" w:cstheme="majorBidi"/>
          <w:sz w:val="24"/>
          <w:szCs w:val="24"/>
          <w:rtl/>
          <w:lang w:val="en-US"/>
        </w:rPr>
        <w:t xml:space="preserve"> </w:t>
      </w:r>
      <w:proofErr w:type="spellStart"/>
      <w:r w:rsidRPr="00817635">
        <w:rPr>
          <w:rFonts w:asciiTheme="majorBidi" w:hAnsiTheme="majorBidi" w:cstheme="majorBidi"/>
          <w:sz w:val="24"/>
          <w:szCs w:val="24"/>
          <w:rtl/>
          <w:lang w:val="en-US"/>
        </w:rPr>
        <w:t>جابان</w:t>
      </w:r>
      <w:proofErr w:type="spellEnd"/>
      <w:r w:rsidRPr="00817635">
        <w:rPr>
          <w:rFonts w:asciiTheme="majorBidi" w:hAnsiTheme="majorBidi" w:cstheme="majorBidi"/>
          <w:sz w:val="24"/>
          <w:szCs w:val="24"/>
          <w:rtl/>
          <w:lang w:val="en-US"/>
        </w:rPr>
        <w:t xml:space="preserve">، وهي من الأصناف ذات الإزهار المبكر و الثمار الكبيرة مع ألوان مختلفة. </w:t>
      </w:r>
      <w:proofErr w:type="gramStart"/>
      <w:r w:rsidRPr="00817635">
        <w:rPr>
          <w:rFonts w:asciiTheme="majorBidi" w:hAnsiTheme="majorBidi" w:cstheme="majorBidi"/>
          <w:sz w:val="24"/>
          <w:szCs w:val="24"/>
          <w:rtl/>
          <w:lang w:val="en-US"/>
        </w:rPr>
        <w:t>يحتوي</w:t>
      </w:r>
      <w:proofErr w:type="gramEnd"/>
      <w:r w:rsidRPr="00817635">
        <w:rPr>
          <w:rFonts w:asciiTheme="majorBidi" w:hAnsiTheme="majorBidi" w:cstheme="majorBidi"/>
          <w:sz w:val="24"/>
          <w:szCs w:val="24"/>
          <w:rtl/>
          <w:lang w:val="en-US"/>
        </w:rPr>
        <w:t xml:space="preserve"> هذا النوع من الفاكهة على نسبة جد مهمة من الماء لذا فهي سريعة التلف و لا تحتمل كثرة اللمس، كما أنها لا يمكن حفظها في مبردات.</w:t>
      </w:r>
    </w:p>
    <w:p w:rsidR="00A55603" w:rsidRPr="00817635" w:rsidRDefault="00A55603" w:rsidP="00A55603">
      <w:pPr>
        <w:pStyle w:val="Paragraphedeliste"/>
        <w:numPr>
          <w:ilvl w:val="0"/>
          <w:numId w:val="1"/>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الأصناف التي تم إدخالها من أمريكا مثل بلاك </w:t>
      </w:r>
      <w:proofErr w:type="spellStart"/>
      <w:r w:rsidRPr="00817635">
        <w:rPr>
          <w:rFonts w:asciiTheme="majorBidi" w:hAnsiTheme="majorBidi" w:cstheme="majorBidi"/>
          <w:sz w:val="24"/>
          <w:szCs w:val="24"/>
          <w:rtl/>
          <w:lang w:val="en-US"/>
        </w:rPr>
        <w:t>أمبر</w:t>
      </w:r>
      <w:proofErr w:type="spellEnd"/>
      <w:r w:rsidRPr="00817635">
        <w:rPr>
          <w:rFonts w:asciiTheme="majorBidi" w:hAnsiTheme="majorBidi" w:cstheme="majorBidi"/>
          <w:sz w:val="24"/>
          <w:szCs w:val="24"/>
          <w:rtl/>
          <w:lang w:val="en-US"/>
        </w:rPr>
        <w:t xml:space="preserve"> و بلاك </w:t>
      </w:r>
      <w:proofErr w:type="spellStart"/>
      <w:r w:rsidRPr="00817635">
        <w:rPr>
          <w:rFonts w:asciiTheme="majorBidi" w:hAnsiTheme="majorBidi" w:cstheme="majorBidi"/>
          <w:sz w:val="24"/>
          <w:szCs w:val="24"/>
          <w:rtl/>
          <w:lang w:val="en-US"/>
        </w:rPr>
        <w:t>دياموند</w:t>
      </w:r>
      <w:proofErr w:type="spellEnd"/>
      <w:r w:rsidRPr="00817635">
        <w:rPr>
          <w:rFonts w:asciiTheme="majorBidi" w:hAnsiTheme="majorBidi" w:cstheme="majorBidi"/>
          <w:sz w:val="24"/>
          <w:szCs w:val="24"/>
          <w:rtl/>
          <w:lang w:val="en-US"/>
        </w:rPr>
        <w:t>. فيها أنواع ذات إزهار مبكر و أخرى لا تتميز بثمار كبيرة مع قشرة صلبة نوعا ما، مما يمكنها من الحفاظ على جودتها داخل المبردات لحوالي 3 أشهر.</w:t>
      </w:r>
    </w:p>
    <w:p w:rsidR="00A55603" w:rsidRPr="00817635" w:rsidRDefault="00A55603" w:rsidP="00A55603">
      <w:pPr>
        <w:pStyle w:val="Paragraphedeliste"/>
        <w:numPr>
          <w:ilvl w:val="0"/>
          <w:numId w:val="1"/>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الأصناف التي تقبل التحويل الصناعي للحصول على منتجات جديدة ذات قيمة مضافة أهم مع قدرة كبيرة </w:t>
      </w:r>
      <w:proofErr w:type="spellStart"/>
      <w:r w:rsidRPr="00817635">
        <w:rPr>
          <w:rFonts w:asciiTheme="majorBidi" w:hAnsiTheme="majorBidi" w:cstheme="majorBidi"/>
          <w:sz w:val="24"/>
          <w:szCs w:val="24"/>
          <w:rtl/>
          <w:lang w:val="en-US"/>
        </w:rPr>
        <w:t>للإحتفاظ</w:t>
      </w:r>
      <w:proofErr w:type="spellEnd"/>
      <w:r w:rsidRPr="00817635">
        <w:rPr>
          <w:rFonts w:asciiTheme="majorBidi" w:hAnsiTheme="majorBidi" w:cstheme="majorBidi"/>
          <w:sz w:val="24"/>
          <w:szCs w:val="24"/>
          <w:rtl/>
          <w:lang w:val="en-US"/>
        </w:rPr>
        <w:t xml:space="preserve"> (عدة أشهر إلى عدة سنوات). في المغرب هناك الصنف "</w:t>
      </w:r>
      <w:proofErr w:type="spellStart"/>
      <w:r w:rsidRPr="00817635">
        <w:rPr>
          <w:rFonts w:asciiTheme="majorBidi" w:hAnsiTheme="majorBidi" w:cstheme="majorBidi"/>
          <w:sz w:val="24"/>
          <w:szCs w:val="24"/>
          <w:rtl/>
          <w:lang w:val="en-US"/>
        </w:rPr>
        <w:t>سطانلي</w:t>
      </w:r>
      <w:proofErr w:type="spellEnd"/>
      <w:r w:rsidRPr="00817635">
        <w:rPr>
          <w:rFonts w:asciiTheme="majorBidi" w:hAnsiTheme="majorBidi" w:cstheme="majorBidi"/>
          <w:sz w:val="24"/>
          <w:szCs w:val="24"/>
          <w:rtl/>
          <w:lang w:val="en-US"/>
        </w:rPr>
        <w:t xml:space="preserve">" الذي يبقى الصنف الأكثر أهمية و المطلوب في السوق الوطنية. يتميز هذا الصنف بحاجيات متوسطة إلى مرتفعة من البرودة و مرحلة الإزهار لديه بين آخر مارس و بداية أبريل ليتم جنيه في بداية </w:t>
      </w:r>
      <w:proofErr w:type="spellStart"/>
      <w:r w:rsidRPr="00817635">
        <w:rPr>
          <w:rFonts w:asciiTheme="majorBidi" w:hAnsiTheme="majorBidi" w:cstheme="majorBidi"/>
          <w:sz w:val="24"/>
          <w:szCs w:val="24"/>
          <w:rtl/>
          <w:lang w:val="en-US"/>
        </w:rPr>
        <w:t>شتنبر</w:t>
      </w:r>
      <w:proofErr w:type="spellEnd"/>
      <w:r w:rsidRPr="00817635">
        <w:rPr>
          <w:rFonts w:asciiTheme="majorBidi" w:hAnsiTheme="majorBidi" w:cstheme="majorBidi"/>
          <w:sz w:val="24"/>
          <w:szCs w:val="24"/>
          <w:rtl/>
          <w:lang w:val="en-US"/>
        </w:rPr>
        <w:t xml:space="preserve">. و يتميز بلون أسود غير لامع مع تحمل </w:t>
      </w:r>
      <w:proofErr w:type="spellStart"/>
      <w:r w:rsidRPr="00817635">
        <w:rPr>
          <w:rFonts w:asciiTheme="majorBidi" w:hAnsiTheme="majorBidi" w:cstheme="majorBidi"/>
          <w:sz w:val="24"/>
          <w:szCs w:val="24"/>
          <w:rtl/>
          <w:lang w:val="en-US"/>
        </w:rPr>
        <w:t>الإصطدام</w:t>
      </w:r>
      <w:proofErr w:type="spellEnd"/>
      <w:r w:rsidRPr="00817635">
        <w:rPr>
          <w:rFonts w:asciiTheme="majorBidi" w:hAnsiTheme="majorBidi" w:cstheme="majorBidi"/>
          <w:sz w:val="24"/>
          <w:szCs w:val="24"/>
          <w:rtl/>
          <w:lang w:val="en-US"/>
        </w:rPr>
        <w:t xml:space="preserve"> خلال النقل، كما يتميز إنتاجه بالتناوب.</w:t>
      </w:r>
    </w:p>
    <w:p w:rsidR="00A55603" w:rsidRDefault="00A55603" w:rsidP="00A55603">
      <w:pPr>
        <w:pStyle w:val="Paragraphedeliste"/>
        <w:bidi/>
        <w:jc w:val="center"/>
        <w:rPr>
          <w:rFonts w:cs="Arial"/>
          <w:sz w:val="24"/>
          <w:szCs w:val="24"/>
          <w:lang w:val="en-US"/>
        </w:rPr>
      </w:pPr>
      <w:r>
        <w:rPr>
          <w:rFonts w:cs="Arial"/>
          <w:noProof/>
          <w:sz w:val="24"/>
          <w:szCs w:val="24"/>
          <w:lang w:eastAsia="fr-FR" w:bidi="ar-SA"/>
        </w:rPr>
        <w:drawing>
          <wp:inline distT="0" distB="0" distL="0" distR="0">
            <wp:extent cx="3381375" cy="2755075"/>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1ZNFuiWyaL._SY355_.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87788" cy="2760300"/>
                    </a:xfrm>
                    <a:prstGeom prst="rect">
                      <a:avLst/>
                    </a:prstGeom>
                  </pic:spPr>
                </pic:pic>
              </a:graphicData>
            </a:graphic>
          </wp:inline>
        </w:drawing>
      </w:r>
    </w:p>
    <w:p w:rsidR="00A55603" w:rsidRPr="00817635" w:rsidRDefault="00A55603" w:rsidP="00A55603">
      <w:pPr>
        <w:bidi/>
        <w:jc w:val="both"/>
        <w:rPr>
          <w:rFonts w:asciiTheme="majorBidi" w:hAnsiTheme="majorBidi" w:cstheme="majorBidi"/>
          <w:sz w:val="24"/>
          <w:szCs w:val="24"/>
          <w:rtl/>
          <w:lang w:val="en-US"/>
        </w:rPr>
      </w:pPr>
      <w:proofErr w:type="gramStart"/>
      <w:r w:rsidRPr="00817635">
        <w:rPr>
          <w:rFonts w:asciiTheme="majorBidi" w:hAnsiTheme="majorBidi" w:cstheme="majorBidi"/>
          <w:sz w:val="24"/>
          <w:szCs w:val="24"/>
          <w:rtl/>
          <w:lang w:val="en-US"/>
        </w:rPr>
        <w:t>عند</w:t>
      </w:r>
      <w:proofErr w:type="gramEnd"/>
      <w:r w:rsidRPr="00817635">
        <w:rPr>
          <w:rFonts w:asciiTheme="majorBidi" w:hAnsiTheme="majorBidi" w:cstheme="majorBidi"/>
          <w:sz w:val="24"/>
          <w:szCs w:val="24"/>
          <w:rtl/>
          <w:lang w:val="en-US"/>
        </w:rPr>
        <w:t xml:space="preserve"> اختيار الأصناف لا يجب إغفال دور حامل الطعم و الذي يحدد بشكل كبير طريقة الغرس و صيانة البرقوق. وفيما يلي أبرز حاملي الطعم المستعملة في إكثار شجرة </w:t>
      </w:r>
      <w:proofErr w:type="gramStart"/>
      <w:r w:rsidRPr="00817635">
        <w:rPr>
          <w:rFonts w:asciiTheme="majorBidi" w:hAnsiTheme="majorBidi" w:cstheme="majorBidi"/>
          <w:sz w:val="24"/>
          <w:szCs w:val="24"/>
          <w:rtl/>
          <w:lang w:val="en-US"/>
        </w:rPr>
        <w:t>البرقوق :</w:t>
      </w:r>
      <w:proofErr w:type="gramEnd"/>
    </w:p>
    <w:p w:rsidR="00A55603" w:rsidRPr="00817635" w:rsidRDefault="00A55603" w:rsidP="00A55603">
      <w:pPr>
        <w:pStyle w:val="Paragraphedeliste"/>
        <w:numPr>
          <w:ilvl w:val="0"/>
          <w:numId w:val="2"/>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برقوق </w:t>
      </w:r>
      <w:proofErr w:type="spellStart"/>
      <w:r w:rsidRPr="00817635">
        <w:rPr>
          <w:rFonts w:asciiTheme="majorBidi" w:hAnsiTheme="majorBidi" w:cstheme="majorBidi"/>
          <w:sz w:val="24"/>
          <w:szCs w:val="24"/>
          <w:rtl/>
          <w:lang w:val="en-US"/>
        </w:rPr>
        <w:t>الميروبلان</w:t>
      </w:r>
      <w:proofErr w:type="spellEnd"/>
      <w:r w:rsidRPr="00817635">
        <w:rPr>
          <w:rFonts w:asciiTheme="majorBidi" w:hAnsiTheme="majorBidi" w:cstheme="majorBidi"/>
          <w:sz w:val="24"/>
          <w:szCs w:val="24"/>
          <w:rtl/>
          <w:lang w:val="en-US"/>
        </w:rPr>
        <w:t xml:space="preserve"> </w:t>
      </w:r>
      <w:r w:rsidRPr="00817635">
        <w:rPr>
          <w:rFonts w:asciiTheme="majorBidi" w:hAnsiTheme="majorBidi" w:cstheme="majorBidi"/>
          <w:sz w:val="24"/>
          <w:szCs w:val="24"/>
          <w:lang w:val="en-US"/>
        </w:rPr>
        <w:t>(</w:t>
      </w:r>
      <w:proofErr w:type="spellStart"/>
      <w:r w:rsidRPr="00817635">
        <w:rPr>
          <w:rFonts w:asciiTheme="majorBidi" w:hAnsiTheme="majorBidi" w:cstheme="majorBidi"/>
          <w:sz w:val="24"/>
          <w:szCs w:val="24"/>
          <w:lang w:val="en-US"/>
        </w:rPr>
        <w:t>Myrobalan</w:t>
      </w:r>
      <w:proofErr w:type="spellEnd"/>
      <w:r w:rsidRPr="00817635">
        <w:rPr>
          <w:rFonts w:asciiTheme="majorBidi" w:hAnsiTheme="majorBidi" w:cstheme="majorBidi"/>
          <w:sz w:val="24"/>
          <w:szCs w:val="24"/>
          <w:lang w:val="en-US"/>
        </w:rPr>
        <w:t>)</w:t>
      </w:r>
      <w:r w:rsidRPr="00817635">
        <w:rPr>
          <w:rFonts w:asciiTheme="majorBidi" w:hAnsiTheme="majorBidi" w:cstheme="majorBidi"/>
          <w:sz w:val="24"/>
          <w:szCs w:val="24"/>
          <w:rtl/>
          <w:lang w:val="en-US"/>
        </w:rPr>
        <w:t xml:space="preserve"> : من أكثر الأصول المستخدمة في تطعيم أصناف البرقوق الأوروبي و الياباني. </w:t>
      </w:r>
      <w:proofErr w:type="gramStart"/>
      <w:r w:rsidRPr="00817635">
        <w:rPr>
          <w:rFonts w:asciiTheme="majorBidi" w:hAnsiTheme="majorBidi" w:cstheme="majorBidi"/>
          <w:sz w:val="24"/>
          <w:szCs w:val="24"/>
          <w:rtl/>
          <w:lang w:val="en-US"/>
        </w:rPr>
        <w:t>وينمو</w:t>
      </w:r>
      <w:proofErr w:type="gramEnd"/>
      <w:r w:rsidRPr="00817635">
        <w:rPr>
          <w:rFonts w:asciiTheme="majorBidi" w:hAnsiTheme="majorBidi" w:cstheme="majorBidi"/>
          <w:sz w:val="24"/>
          <w:szCs w:val="24"/>
          <w:rtl/>
          <w:lang w:val="en-US"/>
        </w:rPr>
        <w:t xml:space="preserve"> هذا الأصل بنجاح في أنواع مختلفة من التربة و خاصة الأراضي الرملية الخفيفة كما يمكن النمو </w:t>
      </w:r>
      <w:r w:rsidRPr="00817635">
        <w:rPr>
          <w:rFonts w:asciiTheme="majorBidi" w:hAnsiTheme="majorBidi" w:cstheme="majorBidi"/>
          <w:sz w:val="24"/>
          <w:szCs w:val="24"/>
          <w:rtl/>
          <w:lang w:val="en-US"/>
        </w:rPr>
        <w:lastRenderedPageBreak/>
        <w:t>أيضا في نطاق بيئي واسع و يتحمل الأراضي الثقيلة نوعا ما و كذلك الرطوبة الأرضية المرتفعة كما يتحمل الجفاف إلا أنه حساس لأمراض التشقق البكتيري.</w:t>
      </w:r>
    </w:p>
    <w:p w:rsidR="00A55603" w:rsidRPr="00817635" w:rsidRDefault="00A55603" w:rsidP="00A55603">
      <w:pPr>
        <w:pStyle w:val="Paragraphedeliste"/>
        <w:numPr>
          <w:ilvl w:val="0"/>
          <w:numId w:val="2"/>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برقوق </w:t>
      </w:r>
      <w:proofErr w:type="spellStart"/>
      <w:r w:rsidRPr="00817635">
        <w:rPr>
          <w:rFonts w:asciiTheme="majorBidi" w:hAnsiTheme="majorBidi" w:cstheme="majorBidi"/>
          <w:sz w:val="24"/>
          <w:szCs w:val="24"/>
          <w:rtl/>
          <w:lang w:val="en-US"/>
        </w:rPr>
        <w:t>الماريانا</w:t>
      </w:r>
      <w:proofErr w:type="spellEnd"/>
      <w:r w:rsidRPr="00817635">
        <w:rPr>
          <w:rFonts w:asciiTheme="majorBidi" w:hAnsiTheme="majorBidi" w:cstheme="majorBidi"/>
          <w:sz w:val="24"/>
          <w:szCs w:val="24"/>
          <w:rtl/>
          <w:lang w:val="en-US"/>
        </w:rPr>
        <w:t xml:space="preserve"> </w:t>
      </w:r>
      <w:r w:rsidRPr="00817635">
        <w:rPr>
          <w:rFonts w:asciiTheme="majorBidi" w:hAnsiTheme="majorBidi" w:cstheme="majorBidi"/>
          <w:sz w:val="24"/>
          <w:szCs w:val="24"/>
          <w:lang w:val="en-US"/>
        </w:rPr>
        <w:t>(Marianna)</w:t>
      </w:r>
      <w:r w:rsidRPr="00817635">
        <w:rPr>
          <w:rFonts w:asciiTheme="majorBidi" w:hAnsiTheme="majorBidi" w:cstheme="majorBidi"/>
          <w:sz w:val="24"/>
          <w:szCs w:val="24"/>
          <w:rtl/>
          <w:lang w:val="en-US"/>
        </w:rPr>
        <w:t xml:space="preserve"> : يمكن إكثاره بسهولة وهو شائع </w:t>
      </w:r>
      <w:proofErr w:type="spellStart"/>
      <w:r w:rsidRPr="00817635">
        <w:rPr>
          <w:rFonts w:asciiTheme="majorBidi" w:hAnsiTheme="majorBidi" w:cstheme="majorBidi"/>
          <w:sz w:val="24"/>
          <w:szCs w:val="24"/>
          <w:rtl/>
          <w:lang w:val="en-US"/>
        </w:rPr>
        <w:t>الإستخدام</w:t>
      </w:r>
      <w:proofErr w:type="spellEnd"/>
      <w:r w:rsidRPr="00817635">
        <w:rPr>
          <w:rFonts w:asciiTheme="majorBidi" w:hAnsiTheme="majorBidi" w:cstheme="majorBidi"/>
          <w:sz w:val="24"/>
          <w:szCs w:val="24"/>
          <w:rtl/>
          <w:lang w:val="en-US"/>
        </w:rPr>
        <w:t xml:space="preserve"> في جميع أنحاء العالم و الأشجار </w:t>
      </w:r>
      <w:proofErr w:type="spellStart"/>
      <w:r w:rsidRPr="00817635">
        <w:rPr>
          <w:rFonts w:asciiTheme="majorBidi" w:hAnsiTheme="majorBidi" w:cstheme="majorBidi"/>
          <w:sz w:val="24"/>
          <w:szCs w:val="24"/>
          <w:rtl/>
          <w:lang w:val="en-US"/>
        </w:rPr>
        <w:t>الطعومة</w:t>
      </w:r>
      <w:proofErr w:type="spellEnd"/>
      <w:r w:rsidRPr="00817635">
        <w:rPr>
          <w:rFonts w:asciiTheme="majorBidi" w:hAnsiTheme="majorBidi" w:cstheme="majorBidi"/>
          <w:sz w:val="24"/>
          <w:szCs w:val="24"/>
          <w:rtl/>
          <w:lang w:val="en-US"/>
        </w:rPr>
        <w:t xml:space="preserve"> عليه تكون ذات أحجام كبيرة و تحمل محصولا كبيرا و هو متوافق مع معظم أصناف البرقوق الأوروبي و الياباني. وهو حامل طعم مقاوم لمرض </w:t>
      </w:r>
      <w:proofErr w:type="spellStart"/>
      <w:r w:rsidRPr="00817635">
        <w:rPr>
          <w:rFonts w:asciiTheme="majorBidi" w:hAnsiTheme="majorBidi" w:cstheme="majorBidi"/>
          <w:sz w:val="24"/>
          <w:szCs w:val="24"/>
          <w:rtl/>
          <w:lang w:val="en-US"/>
        </w:rPr>
        <w:t>التدرن</w:t>
      </w:r>
      <w:proofErr w:type="spellEnd"/>
      <w:r w:rsidRPr="00817635">
        <w:rPr>
          <w:rFonts w:asciiTheme="majorBidi" w:hAnsiTheme="majorBidi" w:cstheme="majorBidi"/>
          <w:sz w:val="24"/>
          <w:szCs w:val="24"/>
          <w:rtl/>
          <w:lang w:val="en-US"/>
        </w:rPr>
        <w:t xml:space="preserve"> التاجي و الذبول. تكون جذوره سطحية خلال السنوات الأولى من الزراعة و منيع ضد </w:t>
      </w:r>
      <w:proofErr w:type="spellStart"/>
      <w:r w:rsidRPr="00817635">
        <w:rPr>
          <w:rFonts w:asciiTheme="majorBidi" w:hAnsiTheme="majorBidi" w:cstheme="majorBidi"/>
          <w:sz w:val="24"/>
          <w:szCs w:val="24"/>
          <w:rtl/>
          <w:lang w:val="en-US"/>
        </w:rPr>
        <w:t>نيماتود</w:t>
      </w:r>
      <w:proofErr w:type="spellEnd"/>
      <w:r w:rsidRPr="00817635">
        <w:rPr>
          <w:rFonts w:asciiTheme="majorBidi" w:hAnsiTheme="majorBidi" w:cstheme="majorBidi"/>
          <w:sz w:val="24"/>
          <w:szCs w:val="24"/>
          <w:rtl/>
          <w:lang w:val="en-US"/>
        </w:rPr>
        <w:t xml:space="preserve"> العقد الجذرية.</w:t>
      </w:r>
    </w:p>
    <w:p w:rsidR="00A55603" w:rsidRPr="00817635" w:rsidRDefault="00A55603" w:rsidP="00A55603">
      <w:pPr>
        <w:pStyle w:val="Paragraphedeliste"/>
        <w:numPr>
          <w:ilvl w:val="0"/>
          <w:numId w:val="2"/>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الخوخ : يصلح في الأراضي الخفيفة الجيدة التهوية. متوافق مع معظم الأصناف الأوروبية و اليابانية غير أنه حساس </w:t>
      </w:r>
      <w:proofErr w:type="spellStart"/>
      <w:r w:rsidRPr="00817635">
        <w:rPr>
          <w:rFonts w:asciiTheme="majorBidi" w:hAnsiTheme="majorBidi" w:cstheme="majorBidi"/>
          <w:sz w:val="24"/>
          <w:szCs w:val="24"/>
          <w:rtl/>
          <w:lang w:val="en-US"/>
        </w:rPr>
        <w:t>للنيماتود</w:t>
      </w:r>
      <w:proofErr w:type="spellEnd"/>
      <w:r w:rsidRPr="00817635">
        <w:rPr>
          <w:rFonts w:asciiTheme="majorBidi" w:hAnsiTheme="majorBidi" w:cstheme="majorBidi"/>
          <w:sz w:val="24"/>
          <w:szCs w:val="24"/>
          <w:rtl/>
          <w:lang w:val="en-US"/>
        </w:rPr>
        <w:t>.</w:t>
      </w:r>
    </w:p>
    <w:p w:rsidR="00A55603" w:rsidRPr="00817635" w:rsidRDefault="00A55603" w:rsidP="00A55603">
      <w:pPr>
        <w:pStyle w:val="Paragraphedeliste"/>
        <w:numPr>
          <w:ilvl w:val="0"/>
          <w:numId w:val="2"/>
        </w:num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اللوز المر : يمكن إكثاره بسهولة عن طريق البذور، غير أنه لا يتوافق مع معظم الأصناف خصوصا </w:t>
      </w:r>
      <w:proofErr w:type="spellStart"/>
      <w:r w:rsidRPr="00817635">
        <w:rPr>
          <w:rFonts w:asciiTheme="majorBidi" w:hAnsiTheme="majorBidi" w:cstheme="majorBidi"/>
          <w:sz w:val="24"/>
          <w:szCs w:val="24"/>
          <w:rtl/>
          <w:lang w:val="en-US"/>
        </w:rPr>
        <w:t>سانتاروزا</w:t>
      </w:r>
      <w:proofErr w:type="spellEnd"/>
      <w:r w:rsidRPr="00817635">
        <w:rPr>
          <w:rFonts w:asciiTheme="majorBidi" w:hAnsiTheme="majorBidi" w:cstheme="majorBidi"/>
          <w:sz w:val="24"/>
          <w:szCs w:val="24"/>
          <w:rtl/>
          <w:lang w:val="en-US"/>
        </w:rPr>
        <w:t xml:space="preserve"> و ويكسون. يتحمل الجفاف و العطش و لا يتحمل الرطوبة العالية داخل التربة، كما أنه حساس </w:t>
      </w:r>
      <w:proofErr w:type="spellStart"/>
      <w:r w:rsidRPr="00817635">
        <w:rPr>
          <w:rFonts w:asciiTheme="majorBidi" w:hAnsiTheme="majorBidi" w:cstheme="majorBidi"/>
          <w:sz w:val="24"/>
          <w:szCs w:val="24"/>
          <w:rtl/>
          <w:lang w:val="en-US"/>
        </w:rPr>
        <w:t>للنيماتود</w:t>
      </w:r>
      <w:proofErr w:type="spellEnd"/>
      <w:r w:rsidRPr="00817635">
        <w:rPr>
          <w:rFonts w:asciiTheme="majorBidi" w:hAnsiTheme="majorBidi" w:cstheme="majorBidi"/>
          <w:sz w:val="24"/>
          <w:szCs w:val="24"/>
          <w:rtl/>
          <w:lang w:val="en-US"/>
        </w:rPr>
        <w:t>.</w:t>
      </w:r>
    </w:p>
    <w:p w:rsidR="00A55603" w:rsidRPr="00817635" w:rsidRDefault="00A55603" w:rsidP="00A55603">
      <w:pPr>
        <w:bidi/>
        <w:spacing w:line="360" w:lineRule="auto"/>
        <w:jc w:val="both"/>
        <w:rPr>
          <w:rFonts w:asciiTheme="majorBidi" w:hAnsiTheme="majorBidi" w:cstheme="majorBidi"/>
          <w:b/>
          <w:bCs/>
          <w:i/>
          <w:iCs/>
          <w:color w:val="943634" w:themeColor="accent2" w:themeShade="BF"/>
          <w:sz w:val="32"/>
          <w:szCs w:val="32"/>
          <w:lang w:val="en-US"/>
        </w:rPr>
      </w:pPr>
      <w:proofErr w:type="spellStart"/>
      <w:r w:rsidRPr="00817635">
        <w:rPr>
          <w:rFonts w:asciiTheme="majorBidi" w:hAnsiTheme="majorBidi" w:cstheme="majorBidi"/>
          <w:b/>
          <w:bCs/>
          <w:i/>
          <w:iCs/>
          <w:color w:val="943634" w:themeColor="accent2" w:themeShade="BF"/>
          <w:sz w:val="32"/>
          <w:szCs w:val="32"/>
          <w:rtl/>
          <w:lang w:val="en-US"/>
        </w:rPr>
        <w:t>تهييء</w:t>
      </w:r>
      <w:proofErr w:type="spellEnd"/>
      <w:r w:rsidRPr="00817635">
        <w:rPr>
          <w:rFonts w:asciiTheme="majorBidi" w:hAnsiTheme="majorBidi" w:cstheme="majorBidi"/>
          <w:b/>
          <w:bCs/>
          <w:i/>
          <w:iCs/>
          <w:color w:val="943634" w:themeColor="accent2" w:themeShade="BF"/>
          <w:sz w:val="32"/>
          <w:szCs w:val="32"/>
          <w:rtl/>
          <w:lang w:val="en-US"/>
        </w:rPr>
        <w:t xml:space="preserve"> التربة</w:t>
      </w:r>
    </w:p>
    <w:p w:rsidR="00A55603" w:rsidRPr="00817635" w:rsidRDefault="00A55603" w:rsidP="00A55603">
      <w:p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لتوفير الظروف الملائمة لنمو و تطور شجرة البرقوق يجب حرث الأرض قبل بداية الغرس على مرحلتين. </w:t>
      </w:r>
      <w:proofErr w:type="gramStart"/>
      <w:r w:rsidRPr="00817635">
        <w:rPr>
          <w:rFonts w:asciiTheme="majorBidi" w:hAnsiTheme="majorBidi" w:cstheme="majorBidi"/>
          <w:sz w:val="24"/>
          <w:szCs w:val="24"/>
          <w:rtl/>
          <w:lang w:val="en-US"/>
        </w:rPr>
        <w:t>خلال</w:t>
      </w:r>
      <w:proofErr w:type="gramEnd"/>
      <w:r w:rsidRPr="00817635">
        <w:rPr>
          <w:rFonts w:asciiTheme="majorBidi" w:hAnsiTheme="majorBidi" w:cstheme="majorBidi"/>
          <w:sz w:val="24"/>
          <w:szCs w:val="24"/>
          <w:rtl/>
          <w:lang w:val="en-US"/>
        </w:rPr>
        <w:t xml:space="preserve"> المرحلة الأولى يتم القيام بحرث على عمق 30 إلى 35 سنتمتر باستعمال آلات الحرث بالسكة أو بالقرص لتفتيت الطبقات المضغوطة من التربة و إزالة الأعشاب الضارة. </w:t>
      </w:r>
      <w:proofErr w:type="gramStart"/>
      <w:r w:rsidRPr="00817635">
        <w:rPr>
          <w:rFonts w:asciiTheme="majorBidi" w:hAnsiTheme="majorBidi" w:cstheme="majorBidi"/>
          <w:sz w:val="24"/>
          <w:szCs w:val="24"/>
          <w:rtl/>
          <w:lang w:val="en-US"/>
        </w:rPr>
        <w:t>أما</w:t>
      </w:r>
      <w:proofErr w:type="gramEnd"/>
      <w:r w:rsidRPr="00817635">
        <w:rPr>
          <w:rFonts w:asciiTheme="majorBidi" w:hAnsiTheme="majorBidi" w:cstheme="majorBidi"/>
          <w:sz w:val="24"/>
          <w:szCs w:val="24"/>
          <w:rtl/>
          <w:lang w:val="en-US"/>
        </w:rPr>
        <w:t xml:space="preserve"> في المرحلة الثانية فيتم إنجاز حرث سطحي لتفتيت التربة و تسوية سطحها. </w:t>
      </w:r>
      <w:proofErr w:type="gramStart"/>
      <w:r w:rsidRPr="00817635">
        <w:rPr>
          <w:rFonts w:asciiTheme="majorBidi" w:hAnsiTheme="majorBidi" w:cstheme="majorBidi"/>
          <w:sz w:val="24"/>
          <w:szCs w:val="24"/>
          <w:rtl/>
          <w:lang w:val="en-US"/>
        </w:rPr>
        <w:t>وتتلخص</w:t>
      </w:r>
      <w:proofErr w:type="gramEnd"/>
      <w:r w:rsidRPr="00817635">
        <w:rPr>
          <w:rFonts w:asciiTheme="majorBidi" w:hAnsiTheme="majorBidi" w:cstheme="majorBidi"/>
          <w:sz w:val="24"/>
          <w:szCs w:val="24"/>
          <w:rtl/>
          <w:lang w:val="en-US"/>
        </w:rPr>
        <w:t xml:space="preserve"> أهداف عملية إعداد و تجهيز التربة قبل الغرس في الحصول على طبقة عميقة من التربة ذات تهوية و صرف ملائمين لنمو الجذور و بالتالي تسهيل امتصاص الماء و الأملاح المعدنية.</w:t>
      </w:r>
    </w:p>
    <w:p w:rsidR="00A55603" w:rsidRPr="00817635" w:rsidRDefault="00A55603" w:rsidP="00A55603">
      <w:pPr>
        <w:bidi/>
        <w:spacing w:line="360" w:lineRule="auto"/>
        <w:jc w:val="both"/>
        <w:rPr>
          <w:rFonts w:asciiTheme="majorBidi" w:hAnsiTheme="majorBidi" w:cstheme="majorBidi"/>
          <w:b/>
          <w:bCs/>
          <w:i/>
          <w:iCs/>
          <w:color w:val="943634" w:themeColor="accent2" w:themeShade="BF"/>
          <w:sz w:val="32"/>
          <w:szCs w:val="32"/>
          <w:lang w:val="en-US"/>
        </w:rPr>
      </w:pPr>
      <w:r w:rsidRPr="00817635">
        <w:rPr>
          <w:rFonts w:asciiTheme="majorBidi" w:hAnsiTheme="majorBidi" w:cstheme="majorBidi"/>
          <w:b/>
          <w:bCs/>
          <w:i/>
          <w:iCs/>
          <w:color w:val="943634" w:themeColor="accent2" w:themeShade="BF"/>
          <w:sz w:val="32"/>
          <w:szCs w:val="32"/>
          <w:rtl/>
          <w:lang w:val="en-US"/>
        </w:rPr>
        <w:t xml:space="preserve"> </w:t>
      </w:r>
      <w:proofErr w:type="gramStart"/>
      <w:r w:rsidRPr="00817635">
        <w:rPr>
          <w:rFonts w:asciiTheme="majorBidi" w:hAnsiTheme="majorBidi" w:cstheme="majorBidi"/>
          <w:b/>
          <w:bCs/>
          <w:i/>
          <w:iCs/>
          <w:color w:val="943634" w:themeColor="accent2" w:themeShade="BF"/>
          <w:sz w:val="32"/>
          <w:szCs w:val="32"/>
          <w:rtl/>
          <w:lang w:val="en-US"/>
        </w:rPr>
        <w:t>عملية</w:t>
      </w:r>
      <w:proofErr w:type="gramEnd"/>
      <w:r w:rsidRPr="00817635">
        <w:rPr>
          <w:rFonts w:asciiTheme="majorBidi" w:hAnsiTheme="majorBidi" w:cstheme="majorBidi"/>
          <w:b/>
          <w:bCs/>
          <w:i/>
          <w:iCs/>
          <w:color w:val="943634" w:themeColor="accent2" w:themeShade="BF"/>
          <w:sz w:val="32"/>
          <w:szCs w:val="32"/>
          <w:rtl/>
          <w:lang w:val="en-US"/>
        </w:rPr>
        <w:t xml:space="preserve"> الغرس</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يجب اختيار موقع الغرس بتوجيه البستان جهة شمال-جنوب وذلك لتمكين الأشجار من استعمال الضوء بطريقة فعالة. كما ينصح بالغرس على شكل مستطيل لأنه يسمح باستعمال مساحة أكبر من الأرض و يسهل عملية </w:t>
      </w:r>
      <w:proofErr w:type="spellStart"/>
      <w:r w:rsidRPr="00817635">
        <w:rPr>
          <w:rFonts w:asciiTheme="majorBidi" w:hAnsiTheme="majorBidi" w:cstheme="majorBidi"/>
          <w:sz w:val="24"/>
          <w:szCs w:val="24"/>
          <w:rtl/>
          <w:lang w:val="en-US"/>
        </w:rPr>
        <w:t>المكننة</w:t>
      </w:r>
      <w:proofErr w:type="spellEnd"/>
      <w:r w:rsidRPr="00817635">
        <w:rPr>
          <w:rFonts w:asciiTheme="majorBidi" w:hAnsiTheme="majorBidi" w:cstheme="majorBidi"/>
          <w:sz w:val="24"/>
          <w:szCs w:val="24"/>
          <w:rtl/>
          <w:lang w:val="en-US"/>
        </w:rPr>
        <w:t xml:space="preserve"> الممكن القيام </w:t>
      </w:r>
      <w:proofErr w:type="spellStart"/>
      <w:r w:rsidRPr="00817635">
        <w:rPr>
          <w:rFonts w:asciiTheme="majorBidi" w:hAnsiTheme="majorBidi" w:cstheme="majorBidi"/>
          <w:sz w:val="24"/>
          <w:szCs w:val="24"/>
          <w:rtl/>
          <w:lang w:val="en-US"/>
        </w:rPr>
        <w:t>بها</w:t>
      </w:r>
      <w:proofErr w:type="spellEnd"/>
      <w:r w:rsidRPr="00817635">
        <w:rPr>
          <w:rFonts w:asciiTheme="majorBidi" w:hAnsiTheme="majorBidi" w:cstheme="majorBidi"/>
          <w:sz w:val="24"/>
          <w:szCs w:val="24"/>
          <w:rtl/>
          <w:lang w:val="en-US"/>
        </w:rPr>
        <w:t xml:space="preserve"> بين السطور.</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قبل الغرس يجب اختيار </w:t>
      </w:r>
      <w:proofErr w:type="spellStart"/>
      <w:r w:rsidRPr="00817635">
        <w:rPr>
          <w:rFonts w:asciiTheme="majorBidi" w:hAnsiTheme="majorBidi" w:cstheme="majorBidi"/>
          <w:sz w:val="24"/>
          <w:szCs w:val="24"/>
          <w:rtl/>
          <w:lang w:val="en-US"/>
        </w:rPr>
        <w:t>الشتائل</w:t>
      </w:r>
      <w:proofErr w:type="spellEnd"/>
      <w:r w:rsidRPr="00817635">
        <w:rPr>
          <w:rFonts w:asciiTheme="majorBidi" w:hAnsiTheme="majorBidi" w:cstheme="majorBidi"/>
          <w:sz w:val="24"/>
          <w:szCs w:val="24"/>
          <w:rtl/>
          <w:lang w:val="en-US"/>
        </w:rPr>
        <w:t xml:space="preserve"> ذات الطول المناسب مع الجهد الجيد التي يتم تجديد جذورها باستعمال مقص معقم ثم يجب منحها طبقة من الحماية بغطسها في دلو يحتوي على الماء و مسحوق النحاس. </w:t>
      </w:r>
      <w:proofErr w:type="gramStart"/>
      <w:r w:rsidRPr="00817635">
        <w:rPr>
          <w:rFonts w:asciiTheme="majorBidi" w:hAnsiTheme="majorBidi" w:cstheme="majorBidi"/>
          <w:sz w:val="24"/>
          <w:szCs w:val="24"/>
          <w:rtl/>
          <w:lang w:val="en-US"/>
        </w:rPr>
        <w:t>كما</w:t>
      </w:r>
      <w:proofErr w:type="gramEnd"/>
      <w:r w:rsidRPr="00817635">
        <w:rPr>
          <w:rFonts w:asciiTheme="majorBidi" w:hAnsiTheme="majorBidi" w:cstheme="majorBidi"/>
          <w:sz w:val="24"/>
          <w:szCs w:val="24"/>
          <w:rtl/>
          <w:lang w:val="en-US"/>
        </w:rPr>
        <w:t xml:space="preserve"> أنه ينصح بتجنب ترك الجذور مكشوفة ومعرضة للهواء و الشمس لفترة طويلة أثناء النقل و قبل الغرس. إذا ما تعذر على الفلاح زرع الشتلات لسبب من الأسباب فعليه أن يخصص مكانا مؤقتا للغرس و عليه احترام بعض القواعد </w:t>
      </w:r>
      <w:proofErr w:type="gramStart"/>
      <w:r w:rsidRPr="00817635">
        <w:rPr>
          <w:rFonts w:asciiTheme="majorBidi" w:hAnsiTheme="majorBidi" w:cstheme="majorBidi"/>
          <w:sz w:val="24"/>
          <w:szCs w:val="24"/>
          <w:rtl/>
          <w:lang w:val="en-US"/>
        </w:rPr>
        <w:t>منها :</w:t>
      </w:r>
      <w:proofErr w:type="gramEnd"/>
    </w:p>
    <w:p w:rsidR="00A55603" w:rsidRPr="00817635" w:rsidRDefault="00A55603" w:rsidP="00A55603">
      <w:pPr>
        <w:pStyle w:val="Paragraphedeliste"/>
        <w:numPr>
          <w:ilvl w:val="0"/>
          <w:numId w:val="3"/>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وضع الشتلات على عمق لا يغطي عين التطعيم،</w:t>
      </w:r>
    </w:p>
    <w:p w:rsidR="00A55603" w:rsidRPr="00817635" w:rsidRDefault="00A55603" w:rsidP="00A55603">
      <w:pPr>
        <w:pStyle w:val="Paragraphedeliste"/>
        <w:numPr>
          <w:ilvl w:val="0"/>
          <w:numId w:val="3"/>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وضع الشتلات بزاوية مائلة لتأخير دخولها في مرحلة النمو،</w:t>
      </w:r>
    </w:p>
    <w:p w:rsidR="00A55603" w:rsidRPr="00817635" w:rsidRDefault="00A55603" w:rsidP="00A55603">
      <w:pPr>
        <w:pStyle w:val="Paragraphedeliste"/>
        <w:numPr>
          <w:ilvl w:val="0"/>
          <w:numId w:val="3"/>
        </w:num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وضع الشتلات في مكان قريب من الماء لتسهيل عملية السقي.</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يجب تخطيط البستان ووضع علامات تحدد مكان غرس الشتلات مع ضرورة احترام المسافات بين </w:t>
      </w:r>
      <w:proofErr w:type="spellStart"/>
      <w:r w:rsidRPr="00817635">
        <w:rPr>
          <w:rFonts w:asciiTheme="majorBidi" w:hAnsiTheme="majorBidi" w:cstheme="majorBidi"/>
          <w:sz w:val="24"/>
          <w:szCs w:val="24"/>
          <w:rtl/>
          <w:lang w:val="en-US"/>
        </w:rPr>
        <w:t>الأغراس</w:t>
      </w:r>
      <w:proofErr w:type="spellEnd"/>
      <w:r w:rsidRPr="00817635">
        <w:rPr>
          <w:rFonts w:asciiTheme="majorBidi" w:hAnsiTheme="majorBidi" w:cstheme="majorBidi"/>
          <w:sz w:val="24"/>
          <w:szCs w:val="24"/>
          <w:rtl/>
          <w:lang w:val="en-US"/>
        </w:rPr>
        <w:t xml:space="preserve"> التي تتناسب مع كثافة الغرس. بعد تحديد الأماكن التي ستوضع </w:t>
      </w:r>
      <w:proofErr w:type="spellStart"/>
      <w:r w:rsidRPr="00817635">
        <w:rPr>
          <w:rFonts w:asciiTheme="majorBidi" w:hAnsiTheme="majorBidi" w:cstheme="majorBidi"/>
          <w:sz w:val="24"/>
          <w:szCs w:val="24"/>
          <w:rtl/>
          <w:lang w:val="en-US"/>
        </w:rPr>
        <w:t>بها</w:t>
      </w:r>
      <w:proofErr w:type="spellEnd"/>
      <w:r w:rsidRPr="00817635">
        <w:rPr>
          <w:rFonts w:asciiTheme="majorBidi" w:hAnsiTheme="majorBidi" w:cstheme="majorBidi"/>
          <w:sz w:val="24"/>
          <w:szCs w:val="24"/>
          <w:rtl/>
          <w:lang w:val="en-US"/>
        </w:rPr>
        <w:t xml:space="preserve"> </w:t>
      </w:r>
      <w:proofErr w:type="spellStart"/>
      <w:r w:rsidRPr="00817635">
        <w:rPr>
          <w:rFonts w:asciiTheme="majorBidi" w:hAnsiTheme="majorBidi" w:cstheme="majorBidi"/>
          <w:sz w:val="24"/>
          <w:szCs w:val="24"/>
          <w:rtl/>
          <w:lang w:val="en-US"/>
        </w:rPr>
        <w:t>الأغراس</w:t>
      </w:r>
      <w:proofErr w:type="spellEnd"/>
      <w:r w:rsidRPr="00817635">
        <w:rPr>
          <w:rFonts w:asciiTheme="majorBidi" w:hAnsiTheme="majorBidi" w:cstheme="majorBidi"/>
          <w:sz w:val="24"/>
          <w:szCs w:val="24"/>
          <w:rtl/>
          <w:lang w:val="en-US"/>
        </w:rPr>
        <w:t xml:space="preserve"> يتم إنجاز حفر بقطر و عمق يساويان 60 سنتمتر على الأقل. </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lastRenderedPageBreak/>
        <w:t xml:space="preserve">يجب استعمال مسطرة الغرس للحصول على استقامة خطوط الأشجار. كما يجب أن تكون نقطة </w:t>
      </w:r>
      <w:proofErr w:type="spellStart"/>
      <w:r w:rsidRPr="00817635">
        <w:rPr>
          <w:rFonts w:asciiTheme="majorBidi" w:hAnsiTheme="majorBidi" w:cstheme="majorBidi"/>
          <w:sz w:val="24"/>
          <w:szCs w:val="24"/>
          <w:rtl/>
          <w:lang w:val="en-US"/>
        </w:rPr>
        <w:t>التلقيم</w:t>
      </w:r>
      <w:proofErr w:type="spellEnd"/>
      <w:r w:rsidRPr="00817635">
        <w:rPr>
          <w:rFonts w:asciiTheme="majorBidi" w:hAnsiTheme="majorBidi" w:cstheme="majorBidi"/>
          <w:sz w:val="24"/>
          <w:szCs w:val="24"/>
          <w:rtl/>
          <w:lang w:val="en-US"/>
        </w:rPr>
        <w:t xml:space="preserve"> عند وضع </w:t>
      </w:r>
      <w:proofErr w:type="spellStart"/>
      <w:r w:rsidRPr="00817635">
        <w:rPr>
          <w:rFonts w:asciiTheme="majorBidi" w:hAnsiTheme="majorBidi" w:cstheme="majorBidi"/>
          <w:sz w:val="24"/>
          <w:szCs w:val="24"/>
          <w:rtl/>
          <w:lang w:val="en-US"/>
        </w:rPr>
        <w:t>الأغراس</w:t>
      </w:r>
      <w:proofErr w:type="spellEnd"/>
      <w:r w:rsidRPr="00817635">
        <w:rPr>
          <w:rFonts w:asciiTheme="majorBidi" w:hAnsiTheme="majorBidi" w:cstheme="majorBidi"/>
          <w:sz w:val="24"/>
          <w:szCs w:val="24"/>
          <w:rtl/>
          <w:lang w:val="en-US"/>
        </w:rPr>
        <w:t xml:space="preserve"> في مكانها على ارتفاع 30 أو 40 سنتمتر من سطح الأرض. عند وضع </w:t>
      </w:r>
      <w:proofErr w:type="spellStart"/>
      <w:r w:rsidRPr="00817635">
        <w:rPr>
          <w:rFonts w:asciiTheme="majorBidi" w:hAnsiTheme="majorBidi" w:cstheme="majorBidi"/>
          <w:sz w:val="24"/>
          <w:szCs w:val="24"/>
          <w:rtl/>
          <w:lang w:val="en-US"/>
        </w:rPr>
        <w:t>الأغراس</w:t>
      </w:r>
      <w:proofErr w:type="spellEnd"/>
      <w:r w:rsidRPr="00817635">
        <w:rPr>
          <w:rFonts w:asciiTheme="majorBidi" w:hAnsiTheme="majorBidi" w:cstheme="majorBidi"/>
          <w:sz w:val="24"/>
          <w:szCs w:val="24"/>
          <w:rtl/>
          <w:lang w:val="en-US"/>
        </w:rPr>
        <w:t xml:space="preserve"> يجب إزالة البلاستيك المحيط بالتربة وملأ الحفرة بالتراب مع تكديسه لإخراج الهواء. مباشرة بعد الغرس يتم الشروع في سقي </w:t>
      </w:r>
      <w:proofErr w:type="spellStart"/>
      <w:r w:rsidRPr="00817635">
        <w:rPr>
          <w:rFonts w:asciiTheme="majorBidi" w:hAnsiTheme="majorBidi" w:cstheme="majorBidi"/>
          <w:sz w:val="24"/>
          <w:szCs w:val="24"/>
          <w:rtl/>
          <w:lang w:val="en-US"/>
        </w:rPr>
        <w:t>الشتائل</w:t>
      </w:r>
      <w:proofErr w:type="spellEnd"/>
      <w:r w:rsidRPr="00817635">
        <w:rPr>
          <w:rFonts w:asciiTheme="majorBidi" w:hAnsiTheme="majorBidi" w:cstheme="majorBidi"/>
          <w:sz w:val="24"/>
          <w:szCs w:val="24"/>
          <w:rtl/>
          <w:lang w:val="en-US"/>
        </w:rPr>
        <w:t xml:space="preserve"> لتمكين الجذور من </w:t>
      </w:r>
      <w:proofErr w:type="spellStart"/>
      <w:r w:rsidRPr="00817635">
        <w:rPr>
          <w:rFonts w:asciiTheme="majorBidi" w:hAnsiTheme="majorBidi" w:cstheme="majorBidi"/>
          <w:sz w:val="24"/>
          <w:szCs w:val="24"/>
          <w:rtl/>
          <w:lang w:val="en-US"/>
        </w:rPr>
        <w:t>الإلتحام</w:t>
      </w:r>
      <w:proofErr w:type="spellEnd"/>
      <w:r w:rsidRPr="00817635">
        <w:rPr>
          <w:rFonts w:asciiTheme="majorBidi" w:hAnsiTheme="majorBidi" w:cstheme="majorBidi"/>
          <w:sz w:val="24"/>
          <w:szCs w:val="24"/>
          <w:rtl/>
          <w:lang w:val="en-US"/>
        </w:rPr>
        <w:t xml:space="preserve"> بالتربة المبللة و لتفادي مرور الماء من </w:t>
      </w:r>
      <w:proofErr w:type="spellStart"/>
      <w:r w:rsidRPr="00817635">
        <w:rPr>
          <w:rFonts w:asciiTheme="majorBidi" w:hAnsiTheme="majorBidi" w:cstheme="majorBidi"/>
          <w:sz w:val="24"/>
          <w:szCs w:val="24"/>
          <w:rtl/>
          <w:lang w:val="en-US"/>
        </w:rPr>
        <w:t>الأغراس</w:t>
      </w:r>
      <w:proofErr w:type="spellEnd"/>
      <w:r w:rsidRPr="00817635">
        <w:rPr>
          <w:rFonts w:asciiTheme="majorBidi" w:hAnsiTheme="majorBidi" w:cstheme="majorBidi"/>
          <w:sz w:val="24"/>
          <w:szCs w:val="24"/>
          <w:rtl/>
          <w:lang w:val="en-US"/>
        </w:rPr>
        <w:t xml:space="preserve"> إلى التربة في حالة جفاف هذه الأخيرة.</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كما ينصح بخلط التربة (20 سنتم العليا) مع مواد عضوية متحللة بشكل جيد لمساعدة الجذور على احتمال التغيرات الحرارية مع تحسين نوعية التربة، ثم توضع في أسفل الحفرة لتوضع فوقها </w:t>
      </w:r>
      <w:proofErr w:type="spellStart"/>
      <w:r w:rsidRPr="00817635">
        <w:rPr>
          <w:rFonts w:asciiTheme="majorBidi" w:hAnsiTheme="majorBidi" w:cstheme="majorBidi"/>
          <w:sz w:val="24"/>
          <w:szCs w:val="24"/>
          <w:rtl/>
          <w:lang w:val="en-US"/>
        </w:rPr>
        <w:t>الجذورالجديدة</w:t>
      </w:r>
      <w:proofErr w:type="spellEnd"/>
      <w:r w:rsidRPr="00817635">
        <w:rPr>
          <w:rFonts w:asciiTheme="majorBidi" w:hAnsiTheme="majorBidi" w:cstheme="majorBidi"/>
          <w:sz w:val="24"/>
          <w:szCs w:val="24"/>
          <w:rtl/>
          <w:lang w:val="en-US"/>
        </w:rPr>
        <w:t>.</w:t>
      </w:r>
    </w:p>
    <w:p w:rsidR="00A55603" w:rsidRPr="00817635" w:rsidRDefault="00A55603" w:rsidP="00A55603">
      <w:pPr>
        <w:bidi/>
        <w:spacing w:line="360" w:lineRule="auto"/>
        <w:jc w:val="both"/>
        <w:rPr>
          <w:rFonts w:asciiTheme="majorBidi" w:hAnsiTheme="majorBidi" w:cstheme="majorBidi"/>
          <w:b/>
          <w:bCs/>
          <w:i/>
          <w:iCs/>
          <w:color w:val="943634" w:themeColor="accent2" w:themeShade="BF"/>
          <w:sz w:val="32"/>
          <w:szCs w:val="32"/>
          <w:rtl/>
          <w:lang w:val="en-US"/>
        </w:rPr>
      </w:pPr>
      <w:proofErr w:type="gramStart"/>
      <w:r w:rsidRPr="00817635">
        <w:rPr>
          <w:rFonts w:asciiTheme="majorBidi" w:hAnsiTheme="majorBidi" w:cstheme="majorBidi"/>
          <w:b/>
          <w:bCs/>
          <w:i/>
          <w:iCs/>
          <w:color w:val="943634" w:themeColor="accent2" w:themeShade="BF"/>
          <w:sz w:val="32"/>
          <w:szCs w:val="32"/>
          <w:rtl/>
          <w:lang w:val="en-US"/>
        </w:rPr>
        <w:t>التسميد</w:t>
      </w:r>
      <w:proofErr w:type="gramEnd"/>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يقوم برنامج التسميد أولا على تحليل التربة ثم إضافة تسميد العمق. كما ينصح بدمج المادة العضوية بكمية 10 إلى 15 </w:t>
      </w:r>
      <w:proofErr w:type="spellStart"/>
      <w:r w:rsidRPr="00817635">
        <w:rPr>
          <w:rFonts w:asciiTheme="majorBidi" w:hAnsiTheme="majorBidi" w:cstheme="majorBidi"/>
          <w:sz w:val="24"/>
          <w:szCs w:val="24"/>
          <w:rtl/>
          <w:lang w:val="en-US"/>
        </w:rPr>
        <w:t>كلغ</w:t>
      </w:r>
      <w:proofErr w:type="spellEnd"/>
      <w:r w:rsidRPr="00817635">
        <w:rPr>
          <w:rFonts w:asciiTheme="majorBidi" w:hAnsiTheme="majorBidi" w:cstheme="majorBidi"/>
          <w:sz w:val="24"/>
          <w:szCs w:val="24"/>
          <w:rtl/>
          <w:lang w:val="en-US"/>
        </w:rPr>
        <w:t xml:space="preserve"> للشجرة الواحدة وخليط </w:t>
      </w:r>
      <w:proofErr w:type="spellStart"/>
      <w:r w:rsidRPr="00817635">
        <w:rPr>
          <w:rFonts w:asciiTheme="majorBidi" w:hAnsiTheme="majorBidi" w:cstheme="majorBidi"/>
          <w:sz w:val="24"/>
          <w:szCs w:val="24"/>
          <w:rtl/>
          <w:lang w:val="en-US"/>
        </w:rPr>
        <w:t>الفوسفاط</w:t>
      </w:r>
      <w:proofErr w:type="spellEnd"/>
      <w:r w:rsidRPr="00817635">
        <w:rPr>
          <w:rFonts w:asciiTheme="majorBidi" w:hAnsiTheme="majorBidi" w:cstheme="majorBidi"/>
          <w:sz w:val="24"/>
          <w:szCs w:val="24"/>
          <w:rtl/>
          <w:lang w:val="en-US"/>
        </w:rPr>
        <w:t xml:space="preserve"> و </w:t>
      </w:r>
      <w:proofErr w:type="spellStart"/>
      <w:r w:rsidRPr="00817635">
        <w:rPr>
          <w:rFonts w:asciiTheme="majorBidi" w:hAnsiTheme="majorBidi" w:cstheme="majorBidi"/>
          <w:sz w:val="24"/>
          <w:szCs w:val="24"/>
          <w:rtl/>
          <w:lang w:val="en-US"/>
        </w:rPr>
        <w:t>البوتاسيوم</w:t>
      </w:r>
      <w:proofErr w:type="spellEnd"/>
      <w:r w:rsidRPr="00817635">
        <w:rPr>
          <w:rFonts w:asciiTheme="majorBidi" w:hAnsiTheme="majorBidi" w:cstheme="majorBidi"/>
          <w:sz w:val="24"/>
          <w:szCs w:val="24"/>
          <w:rtl/>
          <w:lang w:val="en-US"/>
        </w:rPr>
        <w:t xml:space="preserve"> بكمية على التوالي 0,5 إلى 0,8 و 1 إلى 1,5 </w:t>
      </w:r>
      <w:proofErr w:type="spellStart"/>
      <w:r w:rsidRPr="00817635">
        <w:rPr>
          <w:rFonts w:asciiTheme="majorBidi" w:hAnsiTheme="majorBidi" w:cstheme="majorBidi"/>
          <w:sz w:val="24"/>
          <w:szCs w:val="24"/>
          <w:rtl/>
          <w:lang w:val="en-US"/>
        </w:rPr>
        <w:t>كلغ</w:t>
      </w:r>
      <w:proofErr w:type="spellEnd"/>
      <w:r w:rsidRPr="00817635">
        <w:rPr>
          <w:rFonts w:asciiTheme="majorBidi" w:hAnsiTheme="majorBidi" w:cstheme="majorBidi"/>
          <w:sz w:val="24"/>
          <w:szCs w:val="24"/>
          <w:rtl/>
          <w:lang w:val="en-US"/>
        </w:rPr>
        <w:t xml:space="preserve"> للشجرة الواحدة.</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إن تسميد الصيانة بالنسبة لبستان منتج يجب أن يأخذ بعين </w:t>
      </w:r>
      <w:proofErr w:type="spellStart"/>
      <w:r w:rsidRPr="00817635">
        <w:rPr>
          <w:rFonts w:asciiTheme="majorBidi" w:hAnsiTheme="majorBidi" w:cstheme="majorBidi"/>
          <w:sz w:val="24"/>
          <w:szCs w:val="24"/>
          <w:rtl/>
          <w:lang w:val="en-US"/>
        </w:rPr>
        <w:t>الإعتبار</w:t>
      </w:r>
      <w:proofErr w:type="spellEnd"/>
      <w:r w:rsidRPr="00817635">
        <w:rPr>
          <w:rFonts w:asciiTheme="majorBidi" w:hAnsiTheme="majorBidi" w:cstheme="majorBidi"/>
          <w:sz w:val="24"/>
          <w:szCs w:val="24"/>
          <w:rtl/>
          <w:lang w:val="en-US"/>
        </w:rPr>
        <w:t xml:space="preserve"> كميات العناصر المعدنية المستعملة من جميع أعضاء و مكونات الشجرة و على الخصوص الأوراق و الفواكه.</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يعتبر </w:t>
      </w:r>
      <w:proofErr w:type="spellStart"/>
      <w:r w:rsidRPr="00817635">
        <w:rPr>
          <w:rFonts w:asciiTheme="majorBidi" w:hAnsiTheme="majorBidi" w:cstheme="majorBidi"/>
          <w:sz w:val="24"/>
          <w:szCs w:val="24"/>
          <w:rtl/>
          <w:lang w:val="en-US"/>
        </w:rPr>
        <w:t>الآزوت</w:t>
      </w:r>
      <w:proofErr w:type="spellEnd"/>
      <w:r w:rsidRPr="00817635">
        <w:rPr>
          <w:rFonts w:asciiTheme="majorBidi" w:hAnsiTheme="majorBidi" w:cstheme="majorBidi"/>
          <w:sz w:val="24"/>
          <w:szCs w:val="24"/>
          <w:rtl/>
          <w:lang w:val="en-US"/>
        </w:rPr>
        <w:t xml:space="preserve"> و </w:t>
      </w:r>
      <w:proofErr w:type="spellStart"/>
      <w:r w:rsidRPr="00817635">
        <w:rPr>
          <w:rFonts w:asciiTheme="majorBidi" w:hAnsiTheme="majorBidi" w:cstheme="majorBidi"/>
          <w:sz w:val="24"/>
          <w:szCs w:val="24"/>
          <w:rtl/>
          <w:lang w:val="en-US"/>
        </w:rPr>
        <w:t>البوتاسيوم</w:t>
      </w:r>
      <w:proofErr w:type="spellEnd"/>
      <w:r w:rsidRPr="00817635">
        <w:rPr>
          <w:rFonts w:asciiTheme="majorBidi" w:hAnsiTheme="majorBidi" w:cstheme="majorBidi"/>
          <w:sz w:val="24"/>
          <w:szCs w:val="24"/>
          <w:rtl/>
          <w:lang w:val="en-US"/>
        </w:rPr>
        <w:t xml:space="preserve"> و </w:t>
      </w:r>
      <w:proofErr w:type="spellStart"/>
      <w:r w:rsidRPr="00817635">
        <w:rPr>
          <w:rFonts w:asciiTheme="majorBidi" w:hAnsiTheme="majorBidi" w:cstheme="majorBidi"/>
          <w:sz w:val="24"/>
          <w:szCs w:val="24"/>
          <w:rtl/>
          <w:lang w:val="en-US"/>
        </w:rPr>
        <w:t>الفوسفور</w:t>
      </w:r>
      <w:proofErr w:type="spellEnd"/>
      <w:r w:rsidRPr="00817635">
        <w:rPr>
          <w:rFonts w:asciiTheme="majorBidi" w:hAnsiTheme="majorBidi" w:cstheme="majorBidi"/>
          <w:sz w:val="24"/>
          <w:szCs w:val="24"/>
          <w:rtl/>
          <w:lang w:val="en-US"/>
        </w:rPr>
        <w:t xml:space="preserve"> عناصر مهمة من أجل نمو شجرة البرقوق و الحصول على </w:t>
      </w:r>
      <w:proofErr w:type="spellStart"/>
      <w:r w:rsidRPr="00817635">
        <w:rPr>
          <w:rFonts w:asciiTheme="majorBidi" w:hAnsiTheme="majorBidi" w:cstheme="majorBidi"/>
          <w:sz w:val="24"/>
          <w:szCs w:val="24"/>
          <w:rtl/>
          <w:lang w:val="en-US"/>
        </w:rPr>
        <w:t>مردودية</w:t>
      </w:r>
      <w:proofErr w:type="spellEnd"/>
      <w:r w:rsidRPr="00817635">
        <w:rPr>
          <w:rFonts w:asciiTheme="majorBidi" w:hAnsiTheme="majorBidi" w:cstheme="majorBidi"/>
          <w:sz w:val="24"/>
          <w:szCs w:val="24"/>
          <w:rtl/>
          <w:lang w:val="en-US"/>
        </w:rPr>
        <w:t xml:space="preserve"> عالية وثمار بجودة ممتازة. ويمكن حصر المقادير التي يحتاجها البرقوق على الشكل التالي :</w:t>
      </w:r>
    </w:p>
    <w:p w:rsidR="00A55603" w:rsidRPr="00817635" w:rsidRDefault="00A55603" w:rsidP="00A55603">
      <w:pPr>
        <w:pStyle w:val="Paragraphedeliste"/>
        <w:numPr>
          <w:ilvl w:val="0"/>
          <w:numId w:val="4"/>
        </w:numPr>
        <w:bidi/>
        <w:spacing w:line="360" w:lineRule="auto"/>
        <w:jc w:val="both"/>
        <w:rPr>
          <w:rFonts w:asciiTheme="majorBidi" w:hAnsiTheme="majorBidi" w:cstheme="majorBidi"/>
          <w:sz w:val="24"/>
          <w:szCs w:val="24"/>
          <w:lang w:val="en-US"/>
        </w:rPr>
      </w:pPr>
      <w:proofErr w:type="spellStart"/>
      <w:r w:rsidRPr="00817635">
        <w:rPr>
          <w:rFonts w:asciiTheme="majorBidi" w:hAnsiTheme="majorBidi" w:cstheme="majorBidi"/>
          <w:sz w:val="24"/>
          <w:szCs w:val="24"/>
          <w:rtl/>
          <w:lang w:val="en-US"/>
        </w:rPr>
        <w:t>الآزوت</w:t>
      </w:r>
      <w:proofErr w:type="spellEnd"/>
      <w:r w:rsidRPr="00817635">
        <w:rPr>
          <w:rFonts w:asciiTheme="majorBidi" w:hAnsiTheme="majorBidi" w:cstheme="majorBidi"/>
          <w:sz w:val="24"/>
          <w:szCs w:val="24"/>
          <w:rtl/>
          <w:lang w:val="en-US"/>
        </w:rPr>
        <w:t xml:space="preserve"> : 100 وحدة/هكتار/سنة يتم تقسيمها على مرحلتين، ثلثين قبل الإزهار و ثلث بعد الجني.</w:t>
      </w:r>
    </w:p>
    <w:p w:rsidR="00A55603" w:rsidRPr="00817635" w:rsidRDefault="00A55603" w:rsidP="00A55603">
      <w:pPr>
        <w:pStyle w:val="Paragraphedeliste"/>
        <w:numPr>
          <w:ilvl w:val="0"/>
          <w:numId w:val="4"/>
        </w:numPr>
        <w:bidi/>
        <w:spacing w:line="360" w:lineRule="auto"/>
        <w:jc w:val="both"/>
        <w:rPr>
          <w:rFonts w:asciiTheme="majorBidi" w:hAnsiTheme="majorBidi" w:cstheme="majorBidi"/>
          <w:sz w:val="24"/>
          <w:szCs w:val="24"/>
          <w:lang w:val="en-US"/>
        </w:rPr>
      </w:pPr>
      <w:proofErr w:type="spellStart"/>
      <w:r w:rsidRPr="00817635">
        <w:rPr>
          <w:rFonts w:asciiTheme="majorBidi" w:hAnsiTheme="majorBidi" w:cstheme="majorBidi"/>
          <w:sz w:val="24"/>
          <w:szCs w:val="24"/>
          <w:rtl/>
          <w:lang w:val="en-US"/>
        </w:rPr>
        <w:t>الفوسفور</w:t>
      </w:r>
      <w:proofErr w:type="spellEnd"/>
      <w:r w:rsidRPr="00817635">
        <w:rPr>
          <w:rFonts w:asciiTheme="majorBidi" w:hAnsiTheme="majorBidi" w:cstheme="majorBidi"/>
          <w:sz w:val="24"/>
          <w:szCs w:val="24"/>
          <w:rtl/>
          <w:lang w:val="en-US"/>
        </w:rPr>
        <w:t xml:space="preserve"> : 80-100 وحدة/هكتار/سنة يتم توزيعها في الخريف</w:t>
      </w:r>
    </w:p>
    <w:p w:rsidR="00A55603" w:rsidRPr="00817635" w:rsidRDefault="00A55603" w:rsidP="00A55603">
      <w:pPr>
        <w:pStyle w:val="Paragraphedeliste"/>
        <w:numPr>
          <w:ilvl w:val="0"/>
          <w:numId w:val="4"/>
        </w:numPr>
        <w:bidi/>
        <w:spacing w:line="360" w:lineRule="auto"/>
        <w:jc w:val="both"/>
        <w:rPr>
          <w:rFonts w:asciiTheme="majorBidi" w:hAnsiTheme="majorBidi" w:cstheme="majorBidi"/>
          <w:sz w:val="24"/>
          <w:szCs w:val="24"/>
          <w:lang w:val="en-US"/>
        </w:rPr>
      </w:pPr>
      <w:proofErr w:type="spellStart"/>
      <w:r w:rsidRPr="00817635">
        <w:rPr>
          <w:rFonts w:asciiTheme="majorBidi" w:hAnsiTheme="majorBidi" w:cstheme="majorBidi"/>
          <w:sz w:val="24"/>
          <w:szCs w:val="24"/>
          <w:rtl/>
          <w:lang w:val="en-US"/>
        </w:rPr>
        <w:t>البوطاس</w:t>
      </w:r>
      <w:proofErr w:type="spellEnd"/>
      <w:r w:rsidRPr="00817635">
        <w:rPr>
          <w:rFonts w:asciiTheme="majorBidi" w:hAnsiTheme="majorBidi" w:cstheme="majorBidi"/>
          <w:sz w:val="24"/>
          <w:szCs w:val="24"/>
          <w:rtl/>
          <w:lang w:val="en-US"/>
        </w:rPr>
        <w:t xml:space="preserve"> : 180-200 وحدة/هكتار/سنة يتم توزيعها كذلك في الخريف.</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هذه كميات تقديرية من </w:t>
      </w:r>
      <w:proofErr w:type="gramStart"/>
      <w:r w:rsidRPr="00817635">
        <w:rPr>
          <w:rFonts w:asciiTheme="majorBidi" w:hAnsiTheme="majorBidi" w:cstheme="majorBidi"/>
          <w:sz w:val="24"/>
          <w:szCs w:val="24"/>
          <w:rtl/>
          <w:lang w:val="en-US"/>
        </w:rPr>
        <w:t>أجل</w:t>
      </w:r>
      <w:proofErr w:type="gramEnd"/>
      <w:r w:rsidRPr="00817635">
        <w:rPr>
          <w:rFonts w:asciiTheme="majorBidi" w:hAnsiTheme="majorBidi" w:cstheme="majorBidi"/>
          <w:sz w:val="24"/>
          <w:szCs w:val="24"/>
          <w:rtl/>
          <w:lang w:val="en-US"/>
        </w:rPr>
        <w:t xml:space="preserve"> ضبطها يجب القيام بتحليل التربة بطريقة دورية.</w:t>
      </w:r>
    </w:p>
    <w:p w:rsidR="00A55603" w:rsidRPr="00817635" w:rsidRDefault="00A55603" w:rsidP="00A55603">
      <w:pPr>
        <w:bidi/>
        <w:spacing w:line="360" w:lineRule="auto"/>
        <w:jc w:val="both"/>
        <w:rPr>
          <w:rFonts w:asciiTheme="majorBidi" w:hAnsiTheme="majorBidi" w:cstheme="majorBidi"/>
          <w:b/>
          <w:bCs/>
          <w:i/>
          <w:iCs/>
          <w:color w:val="943634" w:themeColor="accent2" w:themeShade="BF"/>
          <w:sz w:val="32"/>
          <w:szCs w:val="32"/>
          <w:rtl/>
          <w:lang w:val="en-US"/>
        </w:rPr>
      </w:pPr>
      <w:proofErr w:type="gramStart"/>
      <w:r w:rsidRPr="00817635">
        <w:rPr>
          <w:rFonts w:asciiTheme="majorBidi" w:hAnsiTheme="majorBidi" w:cstheme="majorBidi"/>
          <w:b/>
          <w:bCs/>
          <w:i/>
          <w:iCs/>
          <w:color w:val="943634" w:themeColor="accent2" w:themeShade="BF"/>
          <w:sz w:val="32"/>
          <w:szCs w:val="32"/>
          <w:rtl/>
          <w:lang w:val="en-US"/>
        </w:rPr>
        <w:t>السقي</w:t>
      </w:r>
      <w:proofErr w:type="gramEnd"/>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تكون حاجيات البرقوق من الماء مهمة في مرحلة ما بين تكون الثمرة و الجني ثم في مرحلة ما بعد الجني لتحافظ على التكوين الورقي و تبدأ  بتكوين البراعم الزهرية. ويبلغ المعدل السنوي لاحتياجات البرقوق من الماء حوالي 4000 إلى 5000 متر مكعب في الهكتار.</w:t>
      </w:r>
    </w:p>
    <w:p w:rsidR="00A55603" w:rsidRPr="00817635" w:rsidRDefault="00A55603" w:rsidP="00A55603">
      <w:pPr>
        <w:bidi/>
        <w:spacing w:line="360" w:lineRule="auto"/>
        <w:jc w:val="both"/>
        <w:rPr>
          <w:rFonts w:asciiTheme="majorBidi" w:hAnsiTheme="majorBidi" w:cstheme="majorBidi"/>
          <w:sz w:val="24"/>
          <w:szCs w:val="24"/>
          <w:lang w:val="en-US"/>
        </w:rPr>
      </w:pPr>
      <w:r w:rsidRPr="00817635">
        <w:rPr>
          <w:rFonts w:asciiTheme="majorBidi" w:hAnsiTheme="majorBidi" w:cstheme="majorBidi"/>
          <w:sz w:val="24"/>
          <w:szCs w:val="24"/>
          <w:rtl/>
          <w:lang w:val="en-US"/>
        </w:rPr>
        <w:t xml:space="preserve">وينصح باستعمال تقنية الري بالتنقيط للحد من المشاكل المتعلقة باختناق الجذور خاصة في التربة الثقيلة و الأراضي المستوية بالإضافة إلى </w:t>
      </w:r>
      <w:proofErr w:type="spellStart"/>
      <w:r w:rsidRPr="00817635">
        <w:rPr>
          <w:rFonts w:asciiTheme="majorBidi" w:hAnsiTheme="majorBidi" w:cstheme="majorBidi"/>
          <w:sz w:val="24"/>
          <w:szCs w:val="24"/>
          <w:rtl/>
          <w:lang w:val="en-US"/>
        </w:rPr>
        <w:t>عقلنة</w:t>
      </w:r>
      <w:proofErr w:type="spellEnd"/>
      <w:r w:rsidRPr="00817635">
        <w:rPr>
          <w:rFonts w:asciiTheme="majorBidi" w:hAnsiTheme="majorBidi" w:cstheme="majorBidi"/>
          <w:sz w:val="24"/>
          <w:szCs w:val="24"/>
          <w:rtl/>
          <w:lang w:val="en-US"/>
        </w:rPr>
        <w:t xml:space="preserve"> استعمال المياه و الأسمدة و التحكم في عملية توزيعها.</w:t>
      </w:r>
    </w:p>
    <w:p w:rsidR="00A55603" w:rsidRPr="00817635" w:rsidRDefault="00A55603" w:rsidP="00A55603">
      <w:pPr>
        <w:bidi/>
        <w:spacing w:line="360" w:lineRule="auto"/>
        <w:jc w:val="both"/>
        <w:rPr>
          <w:rFonts w:asciiTheme="majorBidi" w:hAnsiTheme="majorBidi" w:cstheme="majorBidi"/>
          <w:b/>
          <w:bCs/>
          <w:i/>
          <w:iCs/>
          <w:color w:val="943634" w:themeColor="accent2" w:themeShade="BF"/>
          <w:sz w:val="32"/>
          <w:szCs w:val="32"/>
          <w:rtl/>
          <w:lang w:val="en-US"/>
        </w:rPr>
      </w:pPr>
      <w:proofErr w:type="gramStart"/>
      <w:r w:rsidRPr="00817635">
        <w:rPr>
          <w:rFonts w:asciiTheme="majorBidi" w:hAnsiTheme="majorBidi" w:cstheme="majorBidi"/>
          <w:b/>
          <w:bCs/>
          <w:i/>
          <w:iCs/>
          <w:color w:val="943634" w:themeColor="accent2" w:themeShade="BF"/>
          <w:sz w:val="32"/>
          <w:szCs w:val="32"/>
          <w:rtl/>
          <w:lang w:val="en-US"/>
        </w:rPr>
        <w:t>التقليم</w:t>
      </w:r>
      <w:proofErr w:type="gramEnd"/>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 xml:space="preserve">يهدف التقليم إلى توجيه نمو الشجرة و تسهيل العمليات في الحقل (الرش الكيميائي، </w:t>
      </w:r>
      <w:proofErr w:type="gramStart"/>
      <w:r w:rsidRPr="00817635">
        <w:rPr>
          <w:rFonts w:asciiTheme="majorBidi" w:hAnsiTheme="majorBidi" w:cstheme="majorBidi"/>
          <w:sz w:val="24"/>
          <w:szCs w:val="24"/>
          <w:rtl/>
          <w:lang w:val="en-US"/>
        </w:rPr>
        <w:t>الجني .</w:t>
      </w:r>
      <w:proofErr w:type="gramEnd"/>
      <w:r w:rsidRPr="00817635">
        <w:rPr>
          <w:rFonts w:asciiTheme="majorBidi" w:hAnsiTheme="majorBidi" w:cstheme="majorBidi"/>
          <w:sz w:val="24"/>
          <w:szCs w:val="24"/>
          <w:rtl/>
          <w:lang w:val="en-US"/>
        </w:rPr>
        <w:t>..) وينقس</w:t>
      </w:r>
      <w:proofErr w:type="gramStart"/>
      <w:r w:rsidRPr="00817635">
        <w:rPr>
          <w:rFonts w:asciiTheme="majorBidi" w:hAnsiTheme="majorBidi" w:cstheme="majorBidi"/>
          <w:sz w:val="24"/>
          <w:szCs w:val="24"/>
          <w:rtl/>
          <w:lang w:val="en-US"/>
        </w:rPr>
        <w:t>م إلى</w:t>
      </w:r>
      <w:proofErr w:type="gramEnd"/>
      <w:r w:rsidRPr="00817635">
        <w:rPr>
          <w:rFonts w:asciiTheme="majorBidi" w:hAnsiTheme="majorBidi" w:cstheme="majorBidi"/>
          <w:sz w:val="24"/>
          <w:szCs w:val="24"/>
          <w:rtl/>
          <w:lang w:val="en-US"/>
        </w:rPr>
        <w:t xml:space="preserve"> :</w:t>
      </w:r>
    </w:p>
    <w:p w:rsidR="00A55603" w:rsidRPr="00817635" w:rsidRDefault="00A55603" w:rsidP="00A55603">
      <w:pPr>
        <w:pStyle w:val="Paragraphedeliste"/>
        <w:numPr>
          <w:ilvl w:val="0"/>
          <w:numId w:val="5"/>
        </w:numPr>
        <w:bidi/>
        <w:spacing w:line="360" w:lineRule="auto"/>
        <w:jc w:val="both"/>
        <w:rPr>
          <w:rFonts w:asciiTheme="majorBidi" w:hAnsiTheme="majorBidi" w:cstheme="majorBidi"/>
          <w:b/>
          <w:bCs/>
          <w:sz w:val="24"/>
          <w:szCs w:val="24"/>
          <w:lang w:val="en-US"/>
        </w:rPr>
      </w:pPr>
      <w:r w:rsidRPr="00817635">
        <w:rPr>
          <w:rFonts w:asciiTheme="majorBidi" w:hAnsiTheme="majorBidi" w:cstheme="majorBidi"/>
          <w:b/>
          <w:bCs/>
          <w:sz w:val="24"/>
          <w:szCs w:val="24"/>
          <w:rtl/>
          <w:lang w:val="en-US"/>
        </w:rPr>
        <w:t xml:space="preserve">تقليم </w:t>
      </w:r>
      <w:proofErr w:type="gramStart"/>
      <w:r w:rsidRPr="00817635">
        <w:rPr>
          <w:rFonts w:asciiTheme="majorBidi" w:hAnsiTheme="majorBidi" w:cstheme="majorBidi"/>
          <w:b/>
          <w:bCs/>
          <w:sz w:val="24"/>
          <w:szCs w:val="24"/>
          <w:rtl/>
          <w:lang w:val="en-US"/>
        </w:rPr>
        <w:t>التكوين :</w:t>
      </w:r>
      <w:proofErr w:type="gramEnd"/>
    </w:p>
    <w:p w:rsidR="00A55603" w:rsidRPr="00817635" w:rsidRDefault="00A55603" w:rsidP="00A55603">
      <w:pPr>
        <w:bidi/>
        <w:spacing w:line="360" w:lineRule="auto"/>
        <w:jc w:val="both"/>
        <w:rPr>
          <w:rFonts w:asciiTheme="majorBidi" w:hAnsiTheme="majorBidi" w:cstheme="majorBidi"/>
          <w:sz w:val="24"/>
          <w:szCs w:val="24"/>
          <w:rtl/>
          <w:lang w:val="en-US"/>
        </w:rPr>
      </w:pPr>
      <w:proofErr w:type="gramStart"/>
      <w:r w:rsidRPr="00817635">
        <w:rPr>
          <w:rFonts w:asciiTheme="majorBidi" w:hAnsiTheme="majorBidi" w:cstheme="majorBidi"/>
          <w:sz w:val="24"/>
          <w:szCs w:val="24"/>
          <w:rtl/>
          <w:lang w:val="en-US"/>
        </w:rPr>
        <w:lastRenderedPageBreak/>
        <w:t>ينجز</w:t>
      </w:r>
      <w:proofErr w:type="gramEnd"/>
      <w:r w:rsidRPr="00817635">
        <w:rPr>
          <w:rFonts w:asciiTheme="majorBidi" w:hAnsiTheme="majorBidi" w:cstheme="majorBidi"/>
          <w:sz w:val="24"/>
          <w:szCs w:val="24"/>
          <w:rtl/>
          <w:lang w:val="en-US"/>
        </w:rPr>
        <w:t xml:space="preserve"> في الثلاث سنوات الأولى من عمر الشجرة. بعد زراعة الشتلات في الأرض تقص الشتلة على ارتفاع 50-60 سنتم من سطح التربة و تزال كل </w:t>
      </w:r>
      <w:proofErr w:type="spellStart"/>
      <w:r w:rsidRPr="00817635">
        <w:rPr>
          <w:rFonts w:asciiTheme="majorBidi" w:hAnsiTheme="majorBidi" w:cstheme="majorBidi"/>
          <w:sz w:val="24"/>
          <w:szCs w:val="24"/>
          <w:rtl/>
          <w:lang w:val="en-US"/>
        </w:rPr>
        <w:t>النموات</w:t>
      </w:r>
      <w:proofErr w:type="spellEnd"/>
      <w:r w:rsidRPr="00817635">
        <w:rPr>
          <w:rFonts w:asciiTheme="majorBidi" w:hAnsiTheme="majorBidi" w:cstheme="majorBidi"/>
          <w:sz w:val="24"/>
          <w:szCs w:val="24"/>
          <w:rtl/>
          <w:lang w:val="en-US"/>
        </w:rPr>
        <w:t xml:space="preserve"> الجانبية مع ترك 4-5 براعم موزعة على ساق الشتلة بشكل لولبي و من كل الجهات، شريطة أن يترك البرعم الرئيسي العلوي والذي سيشكل القائد المحور فيما بعد من الجهة المعاكسة. أثناء موسم النمو الأول تكون أفرع جانبية كثيرة فيقصف أطراف الأفرع غير المرغوب فيها و يختار 3-4 أفرع موزعة بشكل لولبي منتظم على ساق </w:t>
      </w:r>
      <w:proofErr w:type="spellStart"/>
      <w:r w:rsidRPr="00817635">
        <w:rPr>
          <w:rFonts w:asciiTheme="majorBidi" w:hAnsiTheme="majorBidi" w:cstheme="majorBidi"/>
          <w:sz w:val="24"/>
          <w:szCs w:val="24"/>
          <w:rtl/>
          <w:lang w:val="en-US"/>
        </w:rPr>
        <w:t>الغرسة</w:t>
      </w:r>
      <w:proofErr w:type="spellEnd"/>
      <w:r w:rsidRPr="00817635">
        <w:rPr>
          <w:rFonts w:asciiTheme="majorBidi" w:hAnsiTheme="majorBidi" w:cstheme="majorBidi"/>
          <w:sz w:val="24"/>
          <w:szCs w:val="24"/>
          <w:rtl/>
          <w:lang w:val="en-US"/>
        </w:rPr>
        <w:t xml:space="preserve"> من الجهات الأربع. كذلك تزال كافة الأفرخ و الأفرع النامية على الأصل تحت منطقة الطعم. في الشتاء الأول تقلم الأفرع المختارة تقليما خفيفا للحصول على طول الفرع حوالي 35-40 سم وتزال الفروع غير </w:t>
      </w:r>
      <w:proofErr w:type="gramStart"/>
      <w:r w:rsidRPr="00817635">
        <w:rPr>
          <w:rFonts w:asciiTheme="majorBidi" w:hAnsiTheme="majorBidi" w:cstheme="majorBidi"/>
          <w:sz w:val="24"/>
          <w:szCs w:val="24"/>
          <w:rtl/>
          <w:lang w:val="en-US"/>
        </w:rPr>
        <w:t>المرغوب</w:t>
      </w:r>
      <w:proofErr w:type="gramEnd"/>
      <w:r w:rsidRPr="00817635">
        <w:rPr>
          <w:rFonts w:asciiTheme="majorBidi" w:hAnsiTheme="majorBidi" w:cstheme="majorBidi"/>
          <w:sz w:val="24"/>
          <w:szCs w:val="24"/>
          <w:rtl/>
          <w:lang w:val="en-US"/>
        </w:rPr>
        <w:t xml:space="preserve"> فيها.</w:t>
      </w:r>
    </w:p>
    <w:p w:rsidR="00A55603" w:rsidRPr="00817635" w:rsidRDefault="00A55603" w:rsidP="00A55603">
      <w:pPr>
        <w:bidi/>
        <w:spacing w:line="360" w:lineRule="auto"/>
        <w:jc w:val="center"/>
        <w:rPr>
          <w:rFonts w:asciiTheme="majorBidi" w:hAnsiTheme="majorBidi" w:cstheme="majorBidi"/>
          <w:sz w:val="24"/>
          <w:szCs w:val="24"/>
          <w:rtl/>
          <w:lang w:val="en-US"/>
        </w:rPr>
      </w:pPr>
      <w:r w:rsidRPr="00817635">
        <w:rPr>
          <w:rFonts w:asciiTheme="majorBidi" w:hAnsiTheme="majorBidi" w:cstheme="majorBidi"/>
          <w:noProof/>
          <w:sz w:val="24"/>
          <w:szCs w:val="24"/>
          <w:rtl/>
          <w:lang w:eastAsia="fr-FR" w:bidi="ar-SA"/>
        </w:rPr>
        <w:drawing>
          <wp:inline distT="0" distB="0" distL="0" distR="0">
            <wp:extent cx="4353533" cy="2372056"/>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PNG"/>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53533" cy="2372056"/>
                    </a:xfrm>
                    <a:prstGeom prst="rect">
                      <a:avLst/>
                    </a:prstGeom>
                  </pic:spPr>
                </pic:pic>
              </a:graphicData>
            </a:graphic>
          </wp:inline>
        </w:drawing>
      </w:r>
    </w:p>
    <w:p w:rsidR="00A55603" w:rsidRPr="00817635" w:rsidRDefault="00A55603" w:rsidP="00A55603">
      <w:pPr>
        <w:pStyle w:val="Paragraphedeliste"/>
        <w:numPr>
          <w:ilvl w:val="0"/>
          <w:numId w:val="5"/>
        </w:numPr>
        <w:bidi/>
        <w:spacing w:line="360" w:lineRule="auto"/>
        <w:jc w:val="both"/>
        <w:rPr>
          <w:rFonts w:asciiTheme="majorBidi" w:hAnsiTheme="majorBidi" w:cstheme="majorBidi"/>
          <w:b/>
          <w:bCs/>
          <w:sz w:val="24"/>
          <w:szCs w:val="24"/>
          <w:lang w:val="en-US"/>
        </w:rPr>
      </w:pPr>
      <w:r w:rsidRPr="00817635">
        <w:rPr>
          <w:rFonts w:asciiTheme="majorBidi" w:hAnsiTheme="majorBidi" w:cstheme="majorBidi"/>
          <w:b/>
          <w:bCs/>
          <w:sz w:val="24"/>
          <w:szCs w:val="24"/>
          <w:rtl/>
          <w:lang w:val="en-US"/>
        </w:rPr>
        <w:t xml:space="preserve">التشذيب </w:t>
      </w:r>
      <w:proofErr w:type="gramStart"/>
      <w:r w:rsidRPr="00817635">
        <w:rPr>
          <w:rFonts w:asciiTheme="majorBidi" w:hAnsiTheme="majorBidi" w:cstheme="majorBidi"/>
          <w:b/>
          <w:bCs/>
          <w:sz w:val="24"/>
          <w:szCs w:val="24"/>
          <w:rtl/>
          <w:lang w:val="en-US"/>
        </w:rPr>
        <w:t>الشتوي :</w:t>
      </w:r>
      <w:proofErr w:type="gramEnd"/>
    </w:p>
    <w:p w:rsidR="00A55603" w:rsidRPr="00817635" w:rsidRDefault="00A55603" w:rsidP="00A55603">
      <w:pPr>
        <w:bidi/>
        <w:spacing w:line="360" w:lineRule="auto"/>
        <w:jc w:val="both"/>
        <w:rPr>
          <w:rFonts w:asciiTheme="majorBidi" w:hAnsiTheme="majorBidi" w:cstheme="majorBidi"/>
          <w:sz w:val="24"/>
          <w:szCs w:val="24"/>
          <w:rtl/>
          <w:lang w:val="en-US"/>
        </w:rPr>
      </w:pPr>
      <w:proofErr w:type="gramStart"/>
      <w:r w:rsidRPr="00817635">
        <w:rPr>
          <w:rFonts w:asciiTheme="majorBidi" w:hAnsiTheme="majorBidi" w:cstheme="majorBidi"/>
          <w:sz w:val="24"/>
          <w:szCs w:val="24"/>
          <w:rtl/>
          <w:lang w:val="en-US"/>
        </w:rPr>
        <w:t>هو</w:t>
      </w:r>
      <w:proofErr w:type="gramEnd"/>
      <w:r w:rsidRPr="00817635">
        <w:rPr>
          <w:rFonts w:asciiTheme="majorBidi" w:hAnsiTheme="majorBidi" w:cstheme="majorBidi"/>
          <w:sz w:val="24"/>
          <w:szCs w:val="24"/>
          <w:rtl/>
          <w:lang w:val="en-US"/>
        </w:rPr>
        <w:t xml:space="preserve"> تشذيب لكل الخشب الغير صالح كالأغصان المتكسرة، المريضة أو في مواقع غير جيدة (متداخلة و متشابكة تحد من تهوية الشجرة) مما يسهل عملية الرش الكيميائي و يهوي الشجرة.</w:t>
      </w:r>
    </w:p>
    <w:p w:rsidR="00A55603" w:rsidRPr="00817635" w:rsidRDefault="00A55603" w:rsidP="00A55603">
      <w:pPr>
        <w:bidi/>
        <w:spacing w:line="360" w:lineRule="auto"/>
        <w:jc w:val="center"/>
        <w:rPr>
          <w:rFonts w:asciiTheme="majorBidi" w:hAnsiTheme="majorBidi" w:cstheme="majorBidi"/>
          <w:sz w:val="24"/>
          <w:szCs w:val="24"/>
          <w:rtl/>
          <w:lang w:val="en-US"/>
        </w:rPr>
      </w:pPr>
      <w:r w:rsidRPr="00817635">
        <w:rPr>
          <w:rFonts w:asciiTheme="majorBidi" w:hAnsiTheme="majorBidi" w:cstheme="majorBidi"/>
          <w:noProof/>
          <w:sz w:val="24"/>
          <w:szCs w:val="24"/>
          <w:rtl/>
          <w:lang w:eastAsia="fr-FR" w:bidi="ar-SA"/>
        </w:rPr>
        <w:drawing>
          <wp:inline distT="0" distB="0" distL="0" distR="0">
            <wp:extent cx="2682587" cy="2497858"/>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88557" cy="2503417"/>
                    </a:xfrm>
                    <a:prstGeom prst="rect">
                      <a:avLst/>
                    </a:prstGeom>
                  </pic:spPr>
                </pic:pic>
              </a:graphicData>
            </a:graphic>
          </wp:inline>
        </w:drawing>
      </w:r>
    </w:p>
    <w:p w:rsidR="00A55603" w:rsidRPr="00817635" w:rsidRDefault="00A55603" w:rsidP="00A55603">
      <w:pPr>
        <w:pStyle w:val="Paragraphedeliste"/>
        <w:numPr>
          <w:ilvl w:val="0"/>
          <w:numId w:val="5"/>
        </w:numPr>
        <w:bidi/>
        <w:spacing w:line="360" w:lineRule="auto"/>
        <w:jc w:val="both"/>
        <w:rPr>
          <w:rFonts w:asciiTheme="majorBidi" w:hAnsiTheme="majorBidi" w:cstheme="majorBidi"/>
          <w:b/>
          <w:bCs/>
          <w:sz w:val="24"/>
          <w:szCs w:val="24"/>
          <w:lang w:val="en-US"/>
        </w:rPr>
      </w:pPr>
      <w:r w:rsidRPr="00817635">
        <w:rPr>
          <w:rFonts w:asciiTheme="majorBidi" w:hAnsiTheme="majorBidi" w:cstheme="majorBidi"/>
          <w:b/>
          <w:bCs/>
          <w:sz w:val="24"/>
          <w:szCs w:val="24"/>
          <w:rtl/>
          <w:lang w:val="en-US"/>
        </w:rPr>
        <w:t>تقليم التشبيب/التجديدي :</w:t>
      </w:r>
    </w:p>
    <w:p w:rsidR="00A55603" w:rsidRPr="00817635" w:rsidRDefault="00A55603" w:rsidP="00A55603">
      <w:pPr>
        <w:bidi/>
        <w:spacing w:line="360" w:lineRule="auto"/>
        <w:jc w:val="both"/>
        <w:rPr>
          <w:rFonts w:asciiTheme="majorBidi" w:hAnsiTheme="majorBidi" w:cstheme="majorBidi"/>
          <w:sz w:val="24"/>
          <w:szCs w:val="24"/>
          <w:rtl/>
          <w:lang w:val="en-US"/>
        </w:rPr>
      </w:pPr>
      <w:proofErr w:type="gramStart"/>
      <w:r w:rsidRPr="00817635">
        <w:rPr>
          <w:rFonts w:asciiTheme="majorBidi" w:hAnsiTheme="majorBidi" w:cstheme="majorBidi"/>
          <w:sz w:val="24"/>
          <w:szCs w:val="24"/>
          <w:rtl/>
          <w:lang w:val="en-US"/>
        </w:rPr>
        <w:t>تخضع</w:t>
      </w:r>
      <w:proofErr w:type="gramEnd"/>
      <w:r w:rsidRPr="00817635">
        <w:rPr>
          <w:rFonts w:asciiTheme="majorBidi" w:hAnsiTheme="majorBidi" w:cstheme="majorBidi"/>
          <w:sz w:val="24"/>
          <w:szCs w:val="24"/>
          <w:rtl/>
          <w:lang w:val="en-US"/>
        </w:rPr>
        <w:t xml:space="preserve"> له الأشجار الكبيرة في السن أو التي نمت بشكل غير صحيح من أجل إعطائها فرصة أخرى للإنتاج وذلك بإعادة تشكيلها بتشذيب قوي يمس القواعد الأساسية للشجرة.</w:t>
      </w:r>
    </w:p>
    <w:p w:rsidR="00A55603" w:rsidRPr="00817635" w:rsidRDefault="00A55603" w:rsidP="00601F00">
      <w:pPr>
        <w:bidi/>
        <w:spacing w:line="360" w:lineRule="auto"/>
        <w:jc w:val="center"/>
        <w:rPr>
          <w:rFonts w:asciiTheme="majorBidi" w:hAnsiTheme="majorBidi" w:cstheme="majorBidi"/>
          <w:sz w:val="24"/>
          <w:szCs w:val="24"/>
          <w:rtl/>
          <w:lang w:val="en-US"/>
        </w:rPr>
      </w:pPr>
      <w:r w:rsidRPr="00817635">
        <w:rPr>
          <w:rFonts w:asciiTheme="majorBidi" w:hAnsiTheme="majorBidi" w:cstheme="majorBidi"/>
          <w:noProof/>
          <w:sz w:val="24"/>
          <w:szCs w:val="24"/>
          <w:rtl/>
          <w:lang w:eastAsia="fr-FR" w:bidi="ar-SA"/>
        </w:rPr>
        <w:lastRenderedPageBreak/>
        <w:drawing>
          <wp:inline distT="0" distB="0" distL="0" distR="0">
            <wp:extent cx="2665818" cy="2576142"/>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88265" cy="2597834"/>
                    </a:xfrm>
                    <a:prstGeom prst="rect">
                      <a:avLst/>
                    </a:prstGeom>
                  </pic:spPr>
                </pic:pic>
              </a:graphicData>
            </a:graphic>
          </wp:inline>
        </w:drawing>
      </w:r>
    </w:p>
    <w:p w:rsidR="00A55603" w:rsidRPr="00817635" w:rsidRDefault="00A55603" w:rsidP="00A55603">
      <w:pPr>
        <w:bidi/>
        <w:spacing w:line="360" w:lineRule="auto"/>
        <w:jc w:val="both"/>
        <w:rPr>
          <w:rFonts w:asciiTheme="majorBidi" w:hAnsiTheme="majorBidi" w:cstheme="majorBidi"/>
          <w:b/>
          <w:bCs/>
          <w:i/>
          <w:iCs/>
          <w:color w:val="943634" w:themeColor="accent2" w:themeShade="BF"/>
          <w:sz w:val="32"/>
          <w:szCs w:val="32"/>
          <w:lang w:val="en-US"/>
        </w:rPr>
      </w:pPr>
      <w:proofErr w:type="gramStart"/>
      <w:r w:rsidRPr="00817635">
        <w:rPr>
          <w:rFonts w:asciiTheme="majorBidi" w:hAnsiTheme="majorBidi" w:cstheme="majorBidi"/>
          <w:b/>
          <w:bCs/>
          <w:i/>
          <w:iCs/>
          <w:color w:val="943634" w:themeColor="accent2" w:themeShade="BF"/>
          <w:sz w:val="32"/>
          <w:szCs w:val="32"/>
          <w:rtl/>
          <w:lang w:val="en-US"/>
        </w:rPr>
        <w:t>التلقيح</w:t>
      </w:r>
      <w:proofErr w:type="gramEnd"/>
      <w:r w:rsidRPr="00817635">
        <w:rPr>
          <w:rFonts w:asciiTheme="majorBidi" w:hAnsiTheme="majorBidi" w:cstheme="majorBidi"/>
          <w:b/>
          <w:bCs/>
          <w:i/>
          <w:iCs/>
          <w:color w:val="943634" w:themeColor="accent2" w:themeShade="BF"/>
          <w:sz w:val="32"/>
          <w:szCs w:val="32"/>
          <w:rtl/>
          <w:lang w:val="en-US"/>
        </w:rPr>
        <w:t xml:space="preserve"> </w:t>
      </w:r>
    </w:p>
    <w:p w:rsidR="00A55603" w:rsidRPr="00817635" w:rsidRDefault="00A55603" w:rsidP="00A55603">
      <w:pPr>
        <w:bidi/>
        <w:spacing w:line="360" w:lineRule="auto"/>
        <w:jc w:val="both"/>
        <w:rPr>
          <w:rFonts w:asciiTheme="majorBidi" w:hAnsiTheme="majorBidi" w:cstheme="majorBidi"/>
          <w:sz w:val="24"/>
          <w:szCs w:val="24"/>
          <w:rtl/>
          <w:lang w:val="en-US"/>
        </w:rPr>
      </w:pPr>
      <w:r w:rsidRPr="00817635">
        <w:rPr>
          <w:rFonts w:asciiTheme="majorBidi" w:hAnsiTheme="majorBidi" w:cstheme="majorBidi"/>
          <w:sz w:val="24"/>
          <w:szCs w:val="24"/>
          <w:rtl/>
          <w:lang w:val="en-US"/>
        </w:rPr>
        <w:t>تنقسم أشجار البرقوق إلى قسمين :</w:t>
      </w:r>
    </w:p>
    <w:p w:rsidR="00A55603" w:rsidRPr="00817635" w:rsidRDefault="00A55603" w:rsidP="00A55603">
      <w:pPr>
        <w:pStyle w:val="Paragraphedeliste"/>
        <w:numPr>
          <w:ilvl w:val="0"/>
          <w:numId w:val="5"/>
        </w:numPr>
        <w:bidi/>
        <w:spacing w:line="360" w:lineRule="auto"/>
        <w:jc w:val="both"/>
        <w:rPr>
          <w:rFonts w:asciiTheme="majorBidi" w:hAnsiTheme="majorBidi" w:cstheme="majorBidi"/>
          <w:sz w:val="24"/>
          <w:szCs w:val="24"/>
          <w:lang w:val="en-US"/>
        </w:rPr>
      </w:pPr>
      <w:r w:rsidRPr="00817635">
        <w:rPr>
          <w:rFonts w:asciiTheme="majorBidi" w:hAnsiTheme="majorBidi" w:cstheme="majorBidi"/>
          <w:b/>
          <w:bCs/>
          <w:sz w:val="24"/>
          <w:szCs w:val="24"/>
          <w:rtl/>
          <w:lang w:val="en-US"/>
        </w:rPr>
        <w:t>القسم الأول :</w:t>
      </w:r>
      <w:r w:rsidRPr="00817635">
        <w:rPr>
          <w:rFonts w:asciiTheme="majorBidi" w:hAnsiTheme="majorBidi" w:cstheme="majorBidi"/>
          <w:sz w:val="24"/>
          <w:szCs w:val="24"/>
          <w:rtl/>
          <w:lang w:val="en-US"/>
        </w:rPr>
        <w:t xml:space="preserve"> الأشجار العقيمة ذاتية و التي تحتاج إلى تلقيح خارجي، إذ يجب إدماج النوع الملقح في خطوط النوع المرغوب فيه بالكثافة المناسبة مع مراعاة </w:t>
      </w:r>
      <w:proofErr w:type="spellStart"/>
      <w:r w:rsidRPr="00817635">
        <w:rPr>
          <w:rFonts w:asciiTheme="majorBidi" w:hAnsiTheme="majorBidi" w:cstheme="majorBidi"/>
          <w:sz w:val="24"/>
          <w:szCs w:val="24"/>
          <w:rtl/>
          <w:lang w:val="en-US"/>
        </w:rPr>
        <w:t>تلائم</w:t>
      </w:r>
      <w:proofErr w:type="spellEnd"/>
      <w:r w:rsidRPr="00817635">
        <w:rPr>
          <w:rFonts w:asciiTheme="majorBidi" w:hAnsiTheme="majorBidi" w:cstheme="majorBidi"/>
          <w:sz w:val="24"/>
          <w:szCs w:val="24"/>
          <w:rtl/>
          <w:lang w:val="en-US"/>
        </w:rPr>
        <w:t xml:space="preserve"> أوقات الإزهار. </w:t>
      </w:r>
      <w:proofErr w:type="gramStart"/>
      <w:r w:rsidRPr="00817635">
        <w:rPr>
          <w:rFonts w:asciiTheme="majorBidi" w:hAnsiTheme="majorBidi" w:cstheme="majorBidi"/>
          <w:sz w:val="24"/>
          <w:szCs w:val="24"/>
          <w:rtl/>
          <w:lang w:val="en-US"/>
        </w:rPr>
        <w:t>ينصح</w:t>
      </w:r>
      <w:proofErr w:type="gramEnd"/>
      <w:r w:rsidRPr="00817635">
        <w:rPr>
          <w:rFonts w:asciiTheme="majorBidi" w:hAnsiTheme="majorBidi" w:cstheme="majorBidi"/>
          <w:sz w:val="24"/>
          <w:szCs w:val="24"/>
          <w:rtl/>
          <w:lang w:val="en-US"/>
        </w:rPr>
        <w:t xml:space="preserve"> بوضع ملقح لكل 20 شجرة أو على شكل خطوط إذا ما كان الملقح نوع منتج.</w:t>
      </w:r>
    </w:p>
    <w:p w:rsidR="00A55603" w:rsidRPr="00817635" w:rsidRDefault="00A55603" w:rsidP="00A55603">
      <w:pPr>
        <w:pStyle w:val="Paragraphedeliste"/>
        <w:numPr>
          <w:ilvl w:val="0"/>
          <w:numId w:val="5"/>
        </w:numPr>
        <w:bidi/>
        <w:spacing w:line="360" w:lineRule="auto"/>
        <w:jc w:val="both"/>
        <w:rPr>
          <w:rFonts w:asciiTheme="majorBidi" w:hAnsiTheme="majorBidi" w:cstheme="majorBidi"/>
          <w:sz w:val="24"/>
          <w:szCs w:val="24"/>
          <w:lang w:val="en-US"/>
        </w:rPr>
      </w:pPr>
      <w:r w:rsidRPr="00817635">
        <w:rPr>
          <w:rFonts w:asciiTheme="majorBidi" w:hAnsiTheme="majorBidi" w:cstheme="majorBidi"/>
          <w:b/>
          <w:bCs/>
          <w:sz w:val="24"/>
          <w:szCs w:val="24"/>
          <w:rtl/>
          <w:lang w:val="en-US"/>
        </w:rPr>
        <w:t xml:space="preserve">القسم </w:t>
      </w:r>
      <w:proofErr w:type="gramStart"/>
      <w:r w:rsidRPr="00817635">
        <w:rPr>
          <w:rFonts w:asciiTheme="majorBidi" w:hAnsiTheme="majorBidi" w:cstheme="majorBidi"/>
          <w:b/>
          <w:bCs/>
          <w:sz w:val="24"/>
          <w:szCs w:val="24"/>
          <w:rtl/>
          <w:lang w:val="en-US"/>
        </w:rPr>
        <w:t>الثاني :</w:t>
      </w:r>
      <w:proofErr w:type="gramEnd"/>
      <w:r w:rsidRPr="00817635">
        <w:rPr>
          <w:rFonts w:asciiTheme="majorBidi" w:hAnsiTheme="majorBidi" w:cstheme="majorBidi"/>
          <w:sz w:val="24"/>
          <w:szCs w:val="24"/>
          <w:rtl/>
          <w:lang w:val="en-US"/>
        </w:rPr>
        <w:t xml:space="preserve"> أشجار ذاتية التلقيح أي أنها لا تحتاج للتلقيح الخارجي مما يسهل عملية الغرس، </w:t>
      </w:r>
    </w:p>
    <w:p w:rsidR="00A55603" w:rsidRPr="00817635" w:rsidRDefault="00A55603" w:rsidP="00A55603">
      <w:pPr>
        <w:bidi/>
        <w:spacing w:line="360" w:lineRule="auto"/>
        <w:jc w:val="both"/>
        <w:rPr>
          <w:rFonts w:asciiTheme="majorBidi" w:hAnsiTheme="majorBidi" w:cstheme="majorBidi"/>
          <w:sz w:val="24"/>
          <w:szCs w:val="24"/>
          <w:rtl/>
          <w:lang w:val="en-US"/>
        </w:rPr>
      </w:pPr>
      <w:proofErr w:type="gramStart"/>
      <w:r w:rsidRPr="00817635">
        <w:rPr>
          <w:rFonts w:asciiTheme="majorBidi" w:hAnsiTheme="majorBidi" w:cstheme="majorBidi"/>
          <w:sz w:val="24"/>
          <w:szCs w:val="24"/>
          <w:rtl/>
          <w:lang w:val="en-US"/>
        </w:rPr>
        <w:t>لكن</w:t>
      </w:r>
      <w:proofErr w:type="gramEnd"/>
      <w:r w:rsidRPr="00817635">
        <w:rPr>
          <w:rFonts w:asciiTheme="majorBidi" w:hAnsiTheme="majorBidi" w:cstheme="majorBidi"/>
          <w:sz w:val="24"/>
          <w:szCs w:val="24"/>
          <w:rtl/>
          <w:lang w:val="en-US"/>
        </w:rPr>
        <w:t xml:space="preserve"> من المعروف أن استعمال أكثر من نوع يحسن التلقيح حتى بالنسبة للأنواع ذاتية التلقيح مع استعمال خلايا النحل للزيادة في نسبة نجاح عملية التلقيح لأن حبوب لقاح البرقوق لا تنقل عبر الهواء.</w:t>
      </w:r>
    </w:p>
    <w:p w:rsidR="00A55603" w:rsidRPr="00817635" w:rsidRDefault="00A55603" w:rsidP="00A55603">
      <w:pPr>
        <w:bidi/>
        <w:spacing w:line="360" w:lineRule="auto"/>
        <w:jc w:val="center"/>
        <w:rPr>
          <w:rFonts w:asciiTheme="majorBidi" w:hAnsiTheme="majorBidi" w:cstheme="majorBidi"/>
          <w:sz w:val="24"/>
          <w:szCs w:val="24"/>
          <w:rtl/>
          <w:lang w:val="en-US"/>
        </w:rPr>
      </w:pPr>
      <w:r w:rsidRPr="00817635">
        <w:rPr>
          <w:rFonts w:asciiTheme="majorBidi" w:hAnsiTheme="majorBidi" w:cstheme="majorBidi"/>
          <w:noProof/>
          <w:sz w:val="24"/>
          <w:szCs w:val="24"/>
          <w:rtl/>
          <w:lang w:eastAsia="fr-FR" w:bidi="ar-SA"/>
        </w:rPr>
        <w:drawing>
          <wp:inline distT="0" distB="0" distL="0" distR="0">
            <wp:extent cx="2486372" cy="2162477"/>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6372" cy="2162477"/>
                    </a:xfrm>
                    <a:prstGeom prst="rect">
                      <a:avLst/>
                    </a:prstGeom>
                  </pic:spPr>
                </pic:pic>
              </a:graphicData>
            </a:graphic>
          </wp:inline>
        </w:drawing>
      </w:r>
    </w:p>
    <w:p w:rsidR="00A55603" w:rsidRDefault="00A55603" w:rsidP="00A55603">
      <w:pPr>
        <w:bidi/>
        <w:spacing w:line="360" w:lineRule="auto"/>
        <w:jc w:val="both"/>
        <w:rPr>
          <w:rFonts w:asciiTheme="majorBidi" w:hAnsiTheme="majorBidi" w:cstheme="majorBidi"/>
          <w:sz w:val="24"/>
          <w:szCs w:val="24"/>
          <w:lang w:val="en-US"/>
        </w:rPr>
      </w:pPr>
    </w:p>
    <w:p w:rsidR="00625DD3" w:rsidRDefault="00625DD3"/>
    <w:sectPr w:rsidR="00625DD3"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RW DIN Arabic Black">
    <w:altName w:val="Times New Roman"/>
    <w:charset w:val="00"/>
    <w:family w:val="auto"/>
    <w:pitch w:val="variable"/>
    <w:sig w:usb0="00000001" w:usb1="9000207B" w:usb2="00000008" w:usb3="00000000" w:csb0="0000018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69A"/>
    <w:multiLevelType w:val="hybridMultilevel"/>
    <w:tmpl w:val="E4F89570"/>
    <w:lvl w:ilvl="0" w:tplc="2A9E42A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741A8"/>
    <w:multiLevelType w:val="hybridMultilevel"/>
    <w:tmpl w:val="46FA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9366FA"/>
    <w:multiLevelType w:val="hybridMultilevel"/>
    <w:tmpl w:val="172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13082F"/>
    <w:multiLevelType w:val="hybridMultilevel"/>
    <w:tmpl w:val="45EE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0F7D1A"/>
    <w:multiLevelType w:val="hybridMultilevel"/>
    <w:tmpl w:val="4542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5603"/>
    <w:rsid w:val="00381A51"/>
    <w:rsid w:val="0043583D"/>
    <w:rsid w:val="00596486"/>
    <w:rsid w:val="00601F00"/>
    <w:rsid w:val="00625DD3"/>
    <w:rsid w:val="006F58B5"/>
    <w:rsid w:val="00776F76"/>
    <w:rsid w:val="008F6246"/>
    <w:rsid w:val="009742F1"/>
    <w:rsid w:val="00A55603"/>
    <w:rsid w:val="00BC77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603"/>
    <w:pPr>
      <w:spacing w:after="160" w:line="259" w:lineRule="auto"/>
    </w:pPr>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5603"/>
    <w:pPr>
      <w:ind w:left="720"/>
      <w:contextualSpacing/>
    </w:pPr>
  </w:style>
  <w:style w:type="paragraph" w:styleId="Textedebulles">
    <w:name w:val="Balloon Text"/>
    <w:basedOn w:val="Normal"/>
    <w:link w:val="TextedebullesCar"/>
    <w:uiPriority w:val="99"/>
    <w:semiHidden/>
    <w:unhideWhenUsed/>
    <w:rsid w:val="00A556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5603"/>
    <w:rPr>
      <w:rFonts w:ascii="Tahoma" w:hAnsi="Tahoma" w:cs="Tahoma"/>
      <w:sz w:val="16"/>
      <w:szCs w:val="16"/>
      <w:lang w:bidi="ar-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1095</Words>
  <Characters>6025</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2020-03-13T17:17:00Z</dcterms:created>
  <dcterms:modified xsi:type="dcterms:W3CDTF">2020-03-13T17:19:00Z</dcterms:modified>
</cp:coreProperties>
</file>